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5CB7" w14:textId="77777777" w:rsidR="00F86A47" w:rsidRPr="00F86A47" w:rsidRDefault="00F86A47" w:rsidP="00F86A47">
      <w:pPr>
        <w:autoSpaceDE w:val="0"/>
        <w:autoSpaceDN w:val="0"/>
        <w:adjustRightInd w:val="0"/>
        <w:spacing w:after="0" w:line="360" w:lineRule="auto"/>
        <w:jc w:val="center"/>
        <w:rPr>
          <w:rFonts w:ascii="Times New Roman" w:eastAsia="Calibri" w:hAnsi="Times New Roman" w:cs="Times New Roman"/>
          <w:sz w:val="28"/>
          <w:szCs w:val="28"/>
        </w:rPr>
      </w:pPr>
      <w:r w:rsidRPr="00F86A47">
        <w:rPr>
          <w:rFonts w:ascii="Times New Roman" w:eastAsia="Calibri" w:hAnsi="Times New Roman" w:cs="Times New Roman"/>
          <w:sz w:val="28"/>
          <w:szCs w:val="28"/>
        </w:rPr>
        <w:t>Министерство науки и высшего образования Российской Федерации</w:t>
      </w:r>
    </w:p>
    <w:p w14:paraId="453E7F4B" w14:textId="05EE92EF" w:rsidR="00F86A47" w:rsidRDefault="00F86A47" w:rsidP="00F86A47">
      <w:pPr>
        <w:autoSpaceDE w:val="0"/>
        <w:autoSpaceDN w:val="0"/>
        <w:adjustRightInd w:val="0"/>
        <w:spacing w:after="0" w:line="360" w:lineRule="auto"/>
        <w:jc w:val="center"/>
        <w:rPr>
          <w:rFonts w:ascii="Times New Roman" w:eastAsia="Calibri" w:hAnsi="Times New Roman" w:cs="Times New Roman"/>
          <w:sz w:val="28"/>
          <w:szCs w:val="28"/>
        </w:rPr>
      </w:pPr>
      <w:r w:rsidRPr="00F86A47">
        <w:rPr>
          <w:rFonts w:ascii="Times New Roman" w:eastAsia="Calibri" w:hAnsi="Times New Roman" w:cs="Times New Roman"/>
          <w:sz w:val="28"/>
          <w:szCs w:val="28"/>
        </w:rPr>
        <w:t xml:space="preserve">ФГБОУ </w:t>
      </w:r>
      <w:proofErr w:type="gramStart"/>
      <w:r w:rsidRPr="00F86A47">
        <w:rPr>
          <w:rFonts w:ascii="Times New Roman" w:eastAsia="Calibri" w:hAnsi="Times New Roman" w:cs="Times New Roman"/>
          <w:sz w:val="28"/>
          <w:szCs w:val="28"/>
        </w:rPr>
        <w:t>ВО</w:t>
      </w:r>
      <w:proofErr w:type="gramEnd"/>
      <w:r w:rsidRPr="00F86A47">
        <w:rPr>
          <w:rFonts w:ascii="Times New Roman" w:eastAsia="Calibri" w:hAnsi="Times New Roman" w:cs="Times New Roman"/>
          <w:sz w:val="28"/>
          <w:szCs w:val="28"/>
        </w:rPr>
        <w:t xml:space="preserve"> «Тверской государственный университет»</w:t>
      </w:r>
    </w:p>
    <w:p w14:paraId="2C87A049" w14:textId="6A1CD29B" w:rsidR="00F86A47" w:rsidRDefault="00F86A47" w:rsidP="00F86A47">
      <w:pPr>
        <w:autoSpaceDE w:val="0"/>
        <w:autoSpaceDN w:val="0"/>
        <w:adjustRightInd w:val="0"/>
        <w:spacing w:after="0" w:line="360" w:lineRule="auto"/>
        <w:jc w:val="center"/>
        <w:rPr>
          <w:rFonts w:ascii="Times New Roman" w:eastAsia="Calibri" w:hAnsi="Times New Roman" w:cs="Times New Roman"/>
          <w:sz w:val="28"/>
          <w:szCs w:val="28"/>
        </w:rPr>
      </w:pPr>
    </w:p>
    <w:p w14:paraId="6EC86616" w14:textId="19015BC5" w:rsidR="00F86A47" w:rsidRDefault="00F86A47" w:rsidP="00F86A47">
      <w:pPr>
        <w:autoSpaceDE w:val="0"/>
        <w:autoSpaceDN w:val="0"/>
        <w:adjustRightInd w:val="0"/>
        <w:spacing w:after="0" w:line="360" w:lineRule="auto"/>
        <w:jc w:val="center"/>
        <w:rPr>
          <w:rFonts w:ascii="Times New Roman" w:eastAsia="Calibri" w:hAnsi="Times New Roman" w:cs="Times New Roman"/>
          <w:sz w:val="28"/>
          <w:szCs w:val="28"/>
        </w:rPr>
      </w:pPr>
    </w:p>
    <w:p w14:paraId="642A5F1E" w14:textId="488FF7D6" w:rsidR="00F86A47" w:rsidRDefault="00F86A47" w:rsidP="00F86A47">
      <w:pPr>
        <w:autoSpaceDE w:val="0"/>
        <w:autoSpaceDN w:val="0"/>
        <w:adjustRightInd w:val="0"/>
        <w:spacing w:after="0" w:line="360" w:lineRule="auto"/>
        <w:jc w:val="center"/>
        <w:rPr>
          <w:rFonts w:ascii="Times New Roman" w:eastAsia="Calibri" w:hAnsi="Times New Roman" w:cs="Times New Roman"/>
          <w:sz w:val="28"/>
          <w:szCs w:val="28"/>
        </w:rPr>
      </w:pPr>
    </w:p>
    <w:p w14:paraId="5623A2D5" w14:textId="77777777" w:rsidR="00F86A47" w:rsidRPr="00F86A47" w:rsidRDefault="00F86A47" w:rsidP="00F86A47">
      <w:pPr>
        <w:autoSpaceDE w:val="0"/>
        <w:autoSpaceDN w:val="0"/>
        <w:adjustRightInd w:val="0"/>
        <w:spacing w:after="0" w:line="360" w:lineRule="auto"/>
        <w:jc w:val="center"/>
        <w:rPr>
          <w:rFonts w:ascii="Times New Roman" w:eastAsia="Calibri" w:hAnsi="Times New Roman" w:cs="Times New Roman"/>
          <w:sz w:val="28"/>
          <w:szCs w:val="28"/>
        </w:rPr>
      </w:pPr>
    </w:p>
    <w:p w14:paraId="09A63D89" w14:textId="77777777" w:rsidR="00F86A47" w:rsidRPr="00F86A47" w:rsidRDefault="00F86A47" w:rsidP="00F86A47">
      <w:pPr>
        <w:autoSpaceDE w:val="0"/>
        <w:autoSpaceDN w:val="0"/>
        <w:adjustRightInd w:val="0"/>
        <w:spacing w:after="0" w:line="360" w:lineRule="auto"/>
        <w:ind w:left="6372"/>
        <w:rPr>
          <w:rFonts w:ascii="Times New Roman" w:eastAsia="Calibri" w:hAnsi="Times New Roman" w:cs="Times New Roman"/>
          <w:sz w:val="28"/>
          <w:szCs w:val="28"/>
        </w:rPr>
      </w:pPr>
    </w:p>
    <w:p w14:paraId="7F691B7F" w14:textId="77777777" w:rsidR="00F86A47" w:rsidRPr="00F86A47" w:rsidRDefault="00F86A47" w:rsidP="00F86A47">
      <w:pPr>
        <w:spacing w:after="0" w:line="360" w:lineRule="auto"/>
        <w:jc w:val="right"/>
        <w:rPr>
          <w:rFonts w:ascii="Times New Roman" w:eastAsia="Times New Roman" w:hAnsi="Times New Roman" w:cs="Times New Roman"/>
          <w:sz w:val="28"/>
          <w:szCs w:val="28"/>
        </w:rPr>
      </w:pPr>
    </w:p>
    <w:p w14:paraId="7E50CDBF" w14:textId="77777777" w:rsidR="00F86A47" w:rsidRPr="00F86A47" w:rsidRDefault="00F86A47" w:rsidP="00F86A47">
      <w:pPr>
        <w:spacing w:after="0" w:line="360" w:lineRule="auto"/>
        <w:jc w:val="right"/>
        <w:rPr>
          <w:rFonts w:ascii="Times New Roman" w:eastAsia="Times New Roman" w:hAnsi="Times New Roman" w:cs="Times New Roman"/>
          <w:sz w:val="28"/>
          <w:szCs w:val="28"/>
        </w:rPr>
      </w:pPr>
    </w:p>
    <w:p w14:paraId="7CF206E7" w14:textId="77777777" w:rsidR="00F86A47" w:rsidRPr="00F86A47" w:rsidRDefault="00F86A47" w:rsidP="00F86A47">
      <w:pPr>
        <w:spacing w:after="0" w:line="360" w:lineRule="auto"/>
        <w:jc w:val="right"/>
        <w:rPr>
          <w:rFonts w:ascii="Times New Roman" w:eastAsia="Times New Roman" w:hAnsi="Times New Roman" w:cs="Times New Roman"/>
          <w:sz w:val="28"/>
          <w:szCs w:val="28"/>
        </w:rPr>
      </w:pPr>
    </w:p>
    <w:p w14:paraId="6BFFC91F" w14:textId="17C7BF6E" w:rsidR="00F86A47" w:rsidRPr="00F86A47" w:rsidRDefault="00F86A47" w:rsidP="00F86A4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МАТЕРИАЛЫ</w:t>
      </w:r>
      <w:r w:rsidR="0013078A">
        <w:rPr>
          <w:rFonts w:ascii="Times New Roman" w:eastAsia="Times New Roman" w:hAnsi="Times New Roman" w:cs="Times New Roman"/>
          <w:b/>
          <w:sz w:val="28"/>
          <w:szCs w:val="28"/>
        </w:rPr>
        <w:t xml:space="preserve"> ООП</w:t>
      </w:r>
    </w:p>
    <w:p w14:paraId="4ED3982E" w14:textId="1EEA2630" w:rsidR="00F86A47" w:rsidRPr="00F86A47" w:rsidRDefault="00F86A47" w:rsidP="00F86A47">
      <w:pPr>
        <w:spacing w:after="0" w:line="360" w:lineRule="auto"/>
        <w:jc w:val="center"/>
        <w:rPr>
          <w:rFonts w:ascii="Times New Roman" w:eastAsia="Times New Roman" w:hAnsi="Times New Roman" w:cs="Times New Roman"/>
          <w:b/>
          <w:sz w:val="28"/>
          <w:szCs w:val="28"/>
        </w:rPr>
      </w:pPr>
    </w:p>
    <w:p w14:paraId="26820889" w14:textId="77777777" w:rsidR="00F86A47" w:rsidRPr="00F86A47" w:rsidRDefault="00F86A47" w:rsidP="00F86A47">
      <w:pPr>
        <w:spacing w:after="0" w:line="360" w:lineRule="auto"/>
        <w:jc w:val="center"/>
        <w:rPr>
          <w:rFonts w:ascii="Times New Roman" w:eastAsia="Times New Roman" w:hAnsi="Times New Roman" w:cs="Times New Roman"/>
          <w:b/>
          <w:sz w:val="28"/>
          <w:szCs w:val="28"/>
        </w:rPr>
      </w:pPr>
    </w:p>
    <w:p w14:paraId="658E31DB" w14:textId="77777777" w:rsidR="00F86A47" w:rsidRPr="00F86A47" w:rsidRDefault="00F86A47" w:rsidP="00F86A47">
      <w:pPr>
        <w:shd w:val="clear" w:color="auto" w:fill="FFFFFF"/>
        <w:spacing w:after="0" w:line="360" w:lineRule="auto"/>
        <w:jc w:val="center"/>
        <w:rPr>
          <w:rFonts w:ascii="Times New Roman" w:eastAsia="Times New Roman" w:hAnsi="Times New Roman" w:cs="Times New Roman"/>
          <w:spacing w:val="-6"/>
          <w:sz w:val="28"/>
          <w:szCs w:val="28"/>
        </w:rPr>
      </w:pPr>
      <w:r w:rsidRPr="00F86A47">
        <w:rPr>
          <w:rFonts w:ascii="Times New Roman" w:eastAsia="Times New Roman" w:hAnsi="Times New Roman" w:cs="Times New Roman"/>
          <w:spacing w:val="-6"/>
          <w:sz w:val="28"/>
          <w:szCs w:val="28"/>
        </w:rPr>
        <w:t xml:space="preserve">Направление подготовки </w:t>
      </w:r>
    </w:p>
    <w:p w14:paraId="1B1B8058" w14:textId="6867ABF0" w:rsidR="00F86A47" w:rsidRPr="00F86A47" w:rsidRDefault="00350749" w:rsidP="00F86A47">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r w:rsidR="00F86A47" w:rsidRPr="00F86A47">
        <w:rPr>
          <w:rFonts w:ascii="Times New Roman" w:eastAsia="Times New Roman" w:hAnsi="Times New Roman" w:cs="Times New Roman"/>
          <w:b/>
          <w:sz w:val="28"/>
          <w:szCs w:val="28"/>
        </w:rPr>
        <w:t>.04.0</w:t>
      </w:r>
      <w:r>
        <w:rPr>
          <w:rFonts w:ascii="Times New Roman" w:eastAsia="Times New Roman" w:hAnsi="Times New Roman" w:cs="Times New Roman"/>
          <w:b/>
          <w:sz w:val="28"/>
          <w:szCs w:val="28"/>
        </w:rPr>
        <w:t>8</w:t>
      </w:r>
      <w:r w:rsidR="00F86A47" w:rsidRPr="00F86A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Финансы и кредит</w:t>
      </w:r>
    </w:p>
    <w:p w14:paraId="09176506" w14:textId="77777777" w:rsidR="00F86A47" w:rsidRPr="00F86A47" w:rsidRDefault="00F86A47" w:rsidP="00F86A47">
      <w:pPr>
        <w:shd w:val="clear" w:color="auto" w:fill="FFFFFF"/>
        <w:spacing w:after="0" w:line="360" w:lineRule="auto"/>
        <w:jc w:val="center"/>
        <w:rPr>
          <w:rFonts w:ascii="Times New Roman" w:eastAsia="Times New Roman" w:hAnsi="Times New Roman" w:cs="Times New Roman"/>
          <w:sz w:val="28"/>
          <w:szCs w:val="28"/>
        </w:rPr>
      </w:pPr>
    </w:p>
    <w:p w14:paraId="618B3B5E" w14:textId="5945788F" w:rsidR="00F86A47" w:rsidRPr="00F86A47" w:rsidRDefault="00F86A47" w:rsidP="00F86A47">
      <w:pPr>
        <w:shd w:val="clear" w:color="auto" w:fill="FFFFFF"/>
        <w:spacing w:after="0" w:line="360" w:lineRule="auto"/>
        <w:jc w:val="center"/>
        <w:rPr>
          <w:rFonts w:ascii="Times New Roman" w:eastAsia="Times New Roman" w:hAnsi="Times New Roman" w:cs="Times New Roman"/>
          <w:b/>
          <w:sz w:val="28"/>
          <w:szCs w:val="28"/>
        </w:rPr>
      </w:pPr>
      <w:r w:rsidRPr="00F86A47">
        <w:rPr>
          <w:rFonts w:ascii="Times New Roman" w:eastAsia="Times New Roman" w:hAnsi="Times New Roman" w:cs="Times New Roman"/>
          <w:sz w:val="28"/>
          <w:szCs w:val="28"/>
        </w:rPr>
        <w:t>Профиль «</w:t>
      </w:r>
      <w:r w:rsidR="00350749">
        <w:rPr>
          <w:rFonts w:ascii="Times New Roman" w:eastAsia="Times New Roman" w:hAnsi="Times New Roman" w:cs="Times New Roman"/>
          <w:sz w:val="28"/>
          <w:szCs w:val="28"/>
        </w:rPr>
        <w:t>Финансовый менеджмент, учет и анализ рисков</w:t>
      </w:r>
      <w:r w:rsidRPr="00F86A47">
        <w:rPr>
          <w:rFonts w:ascii="Times New Roman" w:eastAsia="Times New Roman" w:hAnsi="Times New Roman" w:cs="Times New Roman"/>
          <w:sz w:val="28"/>
          <w:szCs w:val="28"/>
        </w:rPr>
        <w:t>»</w:t>
      </w:r>
    </w:p>
    <w:p w14:paraId="35717B16" w14:textId="77777777" w:rsidR="00F86A47" w:rsidRPr="00F86A47" w:rsidRDefault="00F86A47" w:rsidP="00F86A47">
      <w:pPr>
        <w:shd w:val="clear" w:color="auto" w:fill="FFFFFF"/>
        <w:spacing w:after="0" w:line="360" w:lineRule="auto"/>
        <w:jc w:val="center"/>
        <w:rPr>
          <w:rFonts w:ascii="Times New Roman" w:eastAsia="Times New Roman" w:hAnsi="Times New Roman" w:cs="Times New Roman"/>
          <w:spacing w:val="-6"/>
          <w:sz w:val="28"/>
          <w:szCs w:val="28"/>
        </w:rPr>
      </w:pPr>
    </w:p>
    <w:p w14:paraId="5D8BD115" w14:textId="77777777" w:rsidR="00F86A47" w:rsidRPr="00F86A47" w:rsidRDefault="00F86A47" w:rsidP="00F86A47">
      <w:pPr>
        <w:shd w:val="clear" w:color="auto" w:fill="FFFFFF"/>
        <w:spacing w:after="0" w:line="360" w:lineRule="auto"/>
        <w:jc w:val="center"/>
        <w:rPr>
          <w:rFonts w:ascii="Times New Roman" w:eastAsia="Times New Roman" w:hAnsi="Times New Roman" w:cs="Times New Roman"/>
          <w:spacing w:val="-6"/>
          <w:sz w:val="28"/>
          <w:szCs w:val="28"/>
        </w:rPr>
      </w:pPr>
    </w:p>
    <w:p w14:paraId="57E10784" w14:textId="77777777" w:rsidR="00F86A47" w:rsidRPr="00F86A47" w:rsidRDefault="00F86A47" w:rsidP="00F86A47">
      <w:pPr>
        <w:shd w:val="clear" w:color="auto" w:fill="FFFFFF"/>
        <w:spacing w:after="0" w:line="360" w:lineRule="auto"/>
        <w:jc w:val="center"/>
        <w:rPr>
          <w:rFonts w:ascii="Times New Roman" w:eastAsia="Times New Roman" w:hAnsi="Times New Roman" w:cs="Times New Roman"/>
          <w:spacing w:val="-7"/>
          <w:sz w:val="28"/>
          <w:szCs w:val="28"/>
        </w:rPr>
      </w:pPr>
      <w:r w:rsidRPr="00F86A47">
        <w:rPr>
          <w:rFonts w:ascii="Times New Roman" w:eastAsia="Times New Roman" w:hAnsi="Times New Roman" w:cs="Times New Roman"/>
          <w:spacing w:val="-6"/>
          <w:sz w:val="28"/>
          <w:szCs w:val="28"/>
        </w:rPr>
        <w:t xml:space="preserve">Для студентов 1 и </w:t>
      </w:r>
      <w:r w:rsidRPr="00F86A47">
        <w:rPr>
          <w:rFonts w:ascii="Times New Roman" w:eastAsia="Times New Roman" w:hAnsi="Times New Roman" w:cs="Times New Roman"/>
          <w:spacing w:val="-7"/>
          <w:sz w:val="28"/>
          <w:szCs w:val="28"/>
        </w:rPr>
        <w:t xml:space="preserve">2 курса </w:t>
      </w:r>
    </w:p>
    <w:p w14:paraId="6EEA3A94" w14:textId="77777777" w:rsidR="00F86A47" w:rsidRPr="00F86A47" w:rsidRDefault="00F86A47" w:rsidP="00F86A47">
      <w:pPr>
        <w:shd w:val="clear" w:color="auto" w:fill="FFFFFF"/>
        <w:spacing w:after="0" w:line="360" w:lineRule="auto"/>
        <w:jc w:val="center"/>
        <w:rPr>
          <w:rFonts w:ascii="Times New Roman" w:eastAsia="Times New Roman" w:hAnsi="Times New Roman" w:cs="Times New Roman"/>
          <w:spacing w:val="-6"/>
          <w:sz w:val="28"/>
          <w:szCs w:val="28"/>
        </w:rPr>
      </w:pPr>
      <w:r w:rsidRPr="00F86A47">
        <w:rPr>
          <w:rFonts w:ascii="Times New Roman" w:eastAsia="Times New Roman" w:hAnsi="Times New Roman" w:cs="Times New Roman"/>
          <w:spacing w:val="-6"/>
          <w:sz w:val="28"/>
          <w:szCs w:val="28"/>
        </w:rPr>
        <w:t>очной формы обучения</w:t>
      </w:r>
    </w:p>
    <w:p w14:paraId="2AD621A0" w14:textId="77777777" w:rsidR="00F86A47" w:rsidRPr="00F86A47" w:rsidRDefault="00F86A47" w:rsidP="00F86A47">
      <w:pPr>
        <w:shd w:val="clear" w:color="auto" w:fill="FFFFFF"/>
        <w:spacing w:after="0" w:line="360" w:lineRule="auto"/>
        <w:ind w:firstLine="720"/>
        <w:jc w:val="center"/>
        <w:rPr>
          <w:rFonts w:ascii="Times New Roman" w:eastAsia="Times New Roman" w:hAnsi="Times New Roman" w:cs="Times New Roman"/>
          <w:spacing w:val="-6"/>
          <w:szCs w:val="24"/>
        </w:rPr>
      </w:pPr>
    </w:p>
    <w:p w14:paraId="73D4B34A" w14:textId="77777777" w:rsidR="00F86A47" w:rsidRPr="00F86A47" w:rsidRDefault="00F86A47" w:rsidP="00F86A47">
      <w:pPr>
        <w:shd w:val="clear" w:color="auto" w:fill="FFFFFF"/>
        <w:spacing w:after="0" w:line="360" w:lineRule="auto"/>
        <w:ind w:firstLine="720"/>
        <w:jc w:val="center"/>
        <w:rPr>
          <w:rFonts w:ascii="Times New Roman" w:eastAsia="Times New Roman" w:hAnsi="Times New Roman" w:cs="Times New Roman"/>
          <w:spacing w:val="-6"/>
          <w:szCs w:val="24"/>
        </w:rPr>
      </w:pPr>
    </w:p>
    <w:p w14:paraId="41EF189E" w14:textId="77777777" w:rsidR="00F86A47" w:rsidRPr="00F86A47" w:rsidRDefault="00F86A47" w:rsidP="00F86A47">
      <w:pPr>
        <w:shd w:val="clear" w:color="auto" w:fill="FFFFFF"/>
        <w:spacing w:after="0" w:line="360" w:lineRule="auto"/>
        <w:ind w:firstLine="720"/>
        <w:jc w:val="center"/>
        <w:rPr>
          <w:rFonts w:ascii="Times New Roman" w:eastAsia="Times New Roman" w:hAnsi="Times New Roman" w:cs="Times New Roman"/>
          <w:spacing w:val="-6"/>
          <w:szCs w:val="24"/>
        </w:rPr>
      </w:pPr>
    </w:p>
    <w:p w14:paraId="0C902D42" w14:textId="77777777" w:rsidR="00F86A47" w:rsidRPr="00F86A47" w:rsidRDefault="00F86A47" w:rsidP="00F86A47">
      <w:pPr>
        <w:shd w:val="clear" w:color="auto" w:fill="FFFFFF"/>
        <w:spacing w:after="0" w:line="360" w:lineRule="auto"/>
        <w:ind w:firstLine="720"/>
        <w:jc w:val="center"/>
        <w:rPr>
          <w:rFonts w:ascii="Times New Roman" w:eastAsia="Times New Roman" w:hAnsi="Times New Roman" w:cs="Times New Roman"/>
          <w:spacing w:val="-6"/>
          <w:szCs w:val="24"/>
        </w:rPr>
      </w:pPr>
    </w:p>
    <w:p w14:paraId="1224F7E0" w14:textId="77777777" w:rsidR="00F86A47" w:rsidRPr="00F86A47" w:rsidRDefault="00F86A47" w:rsidP="00F86A47">
      <w:pPr>
        <w:shd w:val="clear" w:color="auto" w:fill="FFFFFF"/>
        <w:spacing w:after="0" w:line="360" w:lineRule="auto"/>
        <w:ind w:firstLine="720"/>
        <w:jc w:val="center"/>
        <w:rPr>
          <w:rFonts w:ascii="Times New Roman" w:eastAsia="Times New Roman" w:hAnsi="Times New Roman" w:cs="Times New Roman"/>
          <w:spacing w:val="-6"/>
          <w:szCs w:val="24"/>
        </w:rPr>
      </w:pPr>
    </w:p>
    <w:p w14:paraId="2F45F703" w14:textId="77777777" w:rsidR="00F86A47" w:rsidRDefault="00F86A47" w:rsidP="00F86A47">
      <w:pPr>
        <w:shd w:val="clear" w:color="auto" w:fill="FFFFFF"/>
        <w:spacing w:after="0" w:line="360" w:lineRule="auto"/>
        <w:ind w:firstLine="720"/>
        <w:jc w:val="center"/>
        <w:rPr>
          <w:rFonts w:ascii="Times New Roman" w:eastAsia="Times New Roman" w:hAnsi="Times New Roman" w:cs="Times New Roman"/>
          <w:spacing w:val="-6"/>
          <w:szCs w:val="24"/>
        </w:rPr>
      </w:pPr>
    </w:p>
    <w:p w14:paraId="65079715" w14:textId="77777777" w:rsidR="0013078A" w:rsidRPr="00F86A47" w:rsidRDefault="0013078A" w:rsidP="00F86A47">
      <w:pPr>
        <w:shd w:val="clear" w:color="auto" w:fill="FFFFFF"/>
        <w:spacing w:after="0" w:line="360" w:lineRule="auto"/>
        <w:ind w:firstLine="720"/>
        <w:jc w:val="center"/>
        <w:rPr>
          <w:rFonts w:ascii="Times New Roman" w:eastAsia="Times New Roman" w:hAnsi="Times New Roman" w:cs="Times New Roman"/>
          <w:spacing w:val="-6"/>
          <w:szCs w:val="24"/>
        </w:rPr>
      </w:pPr>
    </w:p>
    <w:p w14:paraId="2A21EF21" w14:textId="77777777" w:rsidR="00F86A47" w:rsidRPr="00F86A47" w:rsidRDefault="00F86A47" w:rsidP="00F86A47">
      <w:pPr>
        <w:shd w:val="clear" w:color="auto" w:fill="FFFFFF"/>
        <w:spacing w:after="0" w:line="360" w:lineRule="auto"/>
        <w:ind w:firstLine="720"/>
        <w:jc w:val="center"/>
        <w:rPr>
          <w:rFonts w:ascii="Times New Roman" w:eastAsia="Times New Roman" w:hAnsi="Times New Roman" w:cs="Times New Roman"/>
          <w:spacing w:val="-6"/>
          <w:szCs w:val="24"/>
        </w:rPr>
      </w:pPr>
    </w:p>
    <w:p w14:paraId="72DF91F0" w14:textId="77777777" w:rsidR="00F86A47" w:rsidRPr="00F86A47" w:rsidRDefault="00F86A47" w:rsidP="00F86A47">
      <w:pPr>
        <w:autoSpaceDE w:val="0"/>
        <w:autoSpaceDN w:val="0"/>
        <w:adjustRightInd w:val="0"/>
        <w:spacing w:after="0" w:line="360" w:lineRule="auto"/>
        <w:jc w:val="center"/>
        <w:rPr>
          <w:rFonts w:ascii="Times New Roman" w:eastAsia="Calibri" w:hAnsi="Times New Roman" w:cs="Times New Roman"/>
          <w:color w:val="000000"/>
          <w:sz w:val="28"/>
          <w:szCs w:val="28"/>
        </w:rPr>
      </w:pPr>
      <w:r w:rsidRPr="00F86A47">
        <w:rPr>
          <w:rFonts w:ascii="Times New Roman" w:eastAsia="Calibri" w:hAnsi="Times New Roman" w:cs="Times New Roman"/>
          <w:color w:val="000000"/>
          <w:sz w:val="28"/>
          <w:szCs w:val="28"/>
        </w:rPr>
        <w:t>Тверь, 2021</w:t>
      </w:r>
    </w:p>
    <w:p w14:paraId="46964A68" w14:textId="77777777" w:rsidR="00F86A47" w:rsidRDefault="00F86A47" w:rsidP="00D25BB5">
      <w:pPr>
        <w:jc w:val="both"/>
        <w:rPr>
          <w:rFonts w:ascii="Times New Roman" w:hAnsi="Times New Roman" w:cs="Times New Roman"/>
          <w:sz w:val="28"/>
          <w:szCs w:val="28"/>
        </w:rPr>
      </w:pPr>
    </w:p>
    <w:p w14:paraId="1A91B40C" w14:textId="77777777" w:rsidR="00FC71DD" w:rsidRDefault="00D25BB5" w:rsidP="00FC71DD">
      <w:pPr>
        <w:spacing w:after="0" w:line="240" w:lineRule="auto"/>
        <w:ind w:firstLine="709"/>
        <w:jc w:val="both"/>
        <w:rPr>
          <w:rFonts w:ascii="Times New Roman" w:hAnsi="Times New Roman" w:cs="Times New Roman"/>
          <w:sz w:val="28"/>
          <w:szCs w:val="28"/>
        </w:rPr>
      </w:pPr>
      <w:r w:rsidRPr="00D25BB5">
        <w:rPr>
          <w:rFonts w:ascii="Times New Roman" w:hAnsi="Times New Roman" w:cs="Times New Roman"/>
          <w:sz w:val="28"/>
          <w:szCs w:val="28"/>
        </w:rPr>
        <w:lastRenderedPageBreak/>
        <w:t xml:space="preserve">Методические материалы представляют комплект методических материалов по дисциплине (модулю), практике, ГИА, сформированный в соответствии со структурой и содержанием дисциплины (практики, ГИА), используемыми образовательными технологиями и формами организации образовательного процесса. </w:t>
      </w:r>
    </w:p>
    <w:p w14:paraId="4FFD0145" w14:textId="77777777" w:rsidR="00FC71DD" w:rsidRDefault="00D25BB5" w:rsidP="00FC71DD">
      <w:pPr>
        <w:spacing w:after="0" w:line="240" w:lineRule="auto"/>
        <w:ind w:firstLine="709"/>
        <w:jc w:val="both"/>
        <w:rPr>
          <w:rFonts w:ascii="Times New Roman" w:hAnsi="Times New Roman" w:cs="Times New Roman"/>
          <w:sz w:val="28"/>
          <w:szCs w:val="28"/>
        </w:rPr>
      </w:pPr>
      <w:r w:rsidRPr="00D25BB5">
        <w:rPr>
          <w:rFonts w:ascii="Times New Roman" w:hAnsi="Times New Roman" w:cs="Times New Roman"/>
          <w:sz w:val="28"/>
          <w:szCs w:val="28"/>
        </w:rPr>
        <w:t xml:space="preserve">Организационно-методические материалы (методические указания, рекомендации) позволяют </w:t>
      </w:r>
      <w:proofErr w:type="gramStart"/>
      <w:r w:rsidRPr="00D25BB5">
        <w:rPr>
          <w:rFonts w:ascii="Times New Roman" w:hAnsi="Times New Roman" w:cs="Times New Roman"/>
          <w:sz w:val="28"/>
          <w:szCs w:val="28"/>
        </w:rPr>
        <w:t>обучающемуся</w:t>
      </w:r>
      <w:proofErr w:type="gramEnd"/>
      <w:r w:rsidRPr="00D25BB5">
        <w:rPr>
          <w:rFonts w:ascii="Times New Roman" w:hAnsi="Times New Roman" w:cs="Times New Roman"/>
          <w:sz w:val="28"/>
          <w:szCs w:val="28"/>
        </w:rPr>
        <w:t xml:space="preserve"> оптимальным образом спланировать и организовать процесс освоения учебного материала. </w:t>
      </w:r>
    </w:p>
    <w:p w14:paraId="1420D3DB" w14:textId="2BE94F1F" w:rsidR="00FC71DD" w:rsidRDefault="00D25BB5" w:rsidP="00FC71DD">
      <w:pPr>
        <w:spacing w:after="0" w:line="240" w:lineRule="auto"/>
        <w:ind w:firstLine="709"/>
        <w:jc w:val="both"/>
        <w:rPr>
          <w:rFonts w:ascii="Times New Roman" w:hAnsi="Times New Roman" w:cs="Times New Roman"/>
          <w:sz w:val="28"/>
          <w:szCs w:val="28"/>
        </w:rPr>
      </w:pPr>
      <w:r w:rsidRPr="00D25BB5">
        <w:rPr>
          <w:rFonts w:ascii="Times New Roman" w:hAnsi="Times New Roman" w:cs="Times New Roman"/>
          <w:sz w:val="28"/>
          <w:szCs w:val="28"/>
        </w:rPr>
        <w:t xml:space="preserve">Учебно-методические материалы направлены на усвоение </w:t>
      </w:r>
      <w:proofErr w:type="gramStart"/>
      <w:r w:rsidRPr="00D25BB5">
        <w:rPr>
          <w:rFonts w:ascii="Times New Roman" w:hAnsi="Times New Roman" w:cs="Times New Roman"/>
          <w:sz w:val="28"/>
          <w:szCs w:val="28"/>
        </w:rPr>
        <w:t>обучающимися</w:t>
      </w:r>
      <w:proofErr w:type="gramEnd"/>
      <w:r w:rsidRPr="00D25BB5">
        <w:rPr>
          <w:rFonts w:ascii="Times New Roman" w:hAnsi="Times New Roman" w:cs="Times New Roman"/>
          <w:sz w:val="28"/>
          <w:szCs w:val="28"/>
        </w:rPr>
        <w:t xml:space="preserve"> содержания дисциплины (модуля), практики, ГИА, а также направлены на проверку и соответствующую оценку </w:t>
      </w:r>
      <w:proofErr w:type="spellStart"/>
      <w:r w:rsidRPr="00D25BB5">
        <w:rPr>
          <w:rFonts w:ascii="Times New Roman" w:hAnsi="Times New Roman" w:cs="Times New Roman"/>
          <w:sz w:val="28"/>
          <w:szCs w:val="28"/>
        </w:rPr>
        <w:t>сформированности</w:t>
      </w:r>
      <w:proofErr w:type="spellEnd"/>
      <w:r w:rsidRPr="00D25BB5">
        <w:rPr>
          <w:rFonts w:ascii="Times New Roman" w:hAnsi="Times New Roman" w:cs="Times New Roman"/>
          <w:sz w:val="28"/>
          <w:szCs w:val="28"/>
        </w:rPr>
        <w:t xml:space="preserve"> компетенций обучающихся на различных этапах освоения учебного материала. </w:t>
      </w:r>
    </w:p>
    <w:p w14:paraId="64788436" w14:textId="77777777" w:rsidR="00B07DC0" w:rsidRDefault="00354C61" w:rsidP="00FC71DD">
      <w:pPr>
        <w:spacing w:after="0" w:line="240" w:lineRule="auto"/>
        <w:ind w:firstLine="709"/>
        <w:jc w:val="both"/>
        <w:rPr>
          <w:rFonts w:ascii="Times New Roman" w:hAnsi="Times New Roman" w:cs="Times New Roman"/>
          <w:sz w:val="28"/>
          <w:szCs w:val="28"/>
        </w:rPr>
      </w:pPr>
      <w:r w:rsidRPr="00354C61">
        <w:rPr>
          <w:rFonts w:ascii="Times New Roman" w:hAnsi="Times New Roman" w:cs="Times New Roman"/>
          <w:sz w:val="28"/>
          <w:szCs w:val="28"/>
        </w:rPr>
        <w:t xml:space="preserve">Для достижения поставленных целей преподавания дисциплин используются следующие традиционные и инновационные методы обучения: 1. Информационно-развивающие технологии. </w:t>
      </w:r>
    </w:p>
    <w:p w14:paraId="657C8C35" w14:textId="77777777" w:rsidR="00B07DC0" w:rsidRDefault="00354C61" w:rsidP="00FC71DD">
      <w:pPr>
        <w:spacing w:after="0" w:line="240" w:lineRule="auto"/>
        <w:ind w:firstLine="709"/>
        <w:jc w:val="both"/>
        <w:rPr>
          <w:rFonts w:ascii="Times New Roman" w:hAnsi="Times New Roman" w:cs="Times New Roman"/>
          <w:sz w:val="28"/>
          <w:szCs w:val="28"/>
        </w:rPr>
      </w:pPr>
      <w:r w:rsidRPr="00354C61">
        <w:rPr>
          <w:rFonts w:ascii="Times New Roman" w:hAnsi="Times New Roman" w:cs="Times New Roman"/>
          <w:sz w:val="28"/>
          <w:szCs w:val="28"/>
        </w:rPr>
        <w:t xml:space="preserve">Изучение теоретического материала на лекциях с использованием компьютерных технологий. Самостоятельное изучение специальной учебной и научной литературы, включая электронные средства информации. </w:t>
      </w:r>
    </w:p>
    <w:p w14:paraId="22CB5D02" w14:textId="77777777" w:rsidR="00B07DC0" w:rsidRDefault="00354C61" w:rsidP="00FC71DD">
      <w:pPr>
        <w:spacing w:after="0" w:line="240" w:lineRule="auto"/>
        <w:ind w:firstLine="709"/>
        <w:jc w:val="both"/>
        <w:rPr>
          <w:rFonts w:ascii="Times New Roman" w:hAnsi="Times New Roman" w:cs="Times New Roman"/>
          <w:sz w:val="28"/>
          <w:szCs w:val="28"/>
        </w:rPr>
      </w:pPr>
      <w:r w:rsidRPr="00354C61">
        <w:rPr>
          <w:rFonts w:ascii="Times New Roman" w:hAnsi="Times New Roman" w:cs="Times New Roman"/>
          <w:sz w:val="28"/>
          <w:szCs w:val="28"/>
        </w:rPr>
        <w:t xml:space="preserve">2. Развивающие проблемно-ориентированные технологии. </w:t>
      </w:r>
    </w:p>
    <w:p w14:paraId="36089738" w14:textId="77777777" w:rsidR="00B07DC0" w:rsidRDefault="00354C61" w:rsidP="00FC71DD">
      <w:pPr>
        <w:spacing w:after="0" w:line="240" w:lineRule="auto"/>
        <w:ind w:firstLine="709"/>
        <w:jc w:val="both"/>
        <w:rPr>
          <w:rFonts w:ascii="Times New Roman" w:hAnsi="Times New Roman" w:cs="Times New Roman"/>
          <w:sz w:val="28"/>
          <w:szCs w:val="28"/>
        </w:rPr>
      </w:pPr>
      <w:r w:rsidRPr="00354C61">
        <w:rPr>
          <w:rFonts w:ascii="Times New Roman" w:hAnsi="Times New Roman" w:cs="Times New Roman"/>
          <w:sz w:val="28"/>
          <w:szCs w:val="28"/>
        </w:rPr>
        <w:t xml:space="preserve">Работа на практических занятиях с активизацией мыслительной активности, способности видеть проблему и выбирать способы ее разрешения (общая дискуссия, работа в команде и индивидуальная деятельность). </w:t>
      </w:r>
    </w:p>
    <w:p w14:paraId="02C39995" w14:textId="77777777" w:rsidR="00B07DC0" w:rsidRDefault="00354C61" w:rsidP="00FC71DD">
      <w:pPr>
        <w:spacing w:after="0" w:line="240" w:lineRule="auto"/>
        <w:ind w:firstLine="709"/>
        <w:jc w:val="both"/>
        <w:rPr>
          <w:rFonts w:ascii="Times New Roman" w:hAnsi="Times New Roman" w:cs="Times New Roman"/>
          <w:sz w:val="28"/>
          <w:szCs w:val="28"/>
        </w:rPr>
      </w:pPr>
      <w:r w:rsidRPr="00354C61">
        <w:rPr>
          <w:rFonts w:ascii="Times New Roman" w:hAnsi="Times New Roman" w:cs="Times New Roman"/>
          <w:sz w:val="28"/>
          <w:szCs w:val="28"/>
        </w:rPr>
        <w:t xml:space="preserve">3. Личностно-ориентированные технологии обучения. </w:t>
      </w:r>
    </w:p>
    <w:p w14:paraId="64DD0A10" w14:textId="77777777" w:rsidR="00B07DC0" w:rsidRDefault="00354C61" w:rsidP="00FC71DD">
      <w:pPr>
        <w:spacing w:after="0" w:line="240" w:lineRule="auto"/>
        <w:ind w:firstLine="709"/>
        <w:jc w:val="both"/>
        <w:rPr>
          <w:rFonts w:ascii="Times New Roman" w:hAnsi="Times New Roman" w:cs="Times New Roman"/>
          <w:sz w:val="28"/>
          <w:szCs w:val="28"/>
        </w:rPr>
      </w:pPr>
      <w:r w:rsidRPr="00354C61">
        <w:rPr>
          <w:rFonts w:ascii="Times New Roman" w:hAnsi="Times New Roman" w:cs="Times New Roman"/>
          <w:sz w:val="28"/>
          <w:szCs w:val="28"/>
        </w:rPr>
        <w:t xml:space="preserve">Учет уровня способностей обучаемых и создание условий для развития индивидуальных способностей. Это достигается путем подбора индивидуальных заданий и общения преподавателя со студентами в форме индивидуальных консультаций. </w:t>
      </w:r>
    </w:p>
    <w:p w14:paraId="308D3207" w14:textId="5479A2D8" w:rsidR="00FC71DD" w:rsidRDefault="00354C61" w:rsidP="00FC71DD">
      <w:pPr>
        <w:spacing w:after="0" w:line="240" w:lineRule="auto"/>
        <w:ind w:firstLine="709"/>
        <w:jc w:val="both"/>
        <w:rPr>
          <w:rFonts w:ascii="Times New Roman" w:hAnsi="Times New Roman" w:cs="Times New Roman"/>
          <w:sz w:val="28"/>
          <w:szCs w:val="28"/>
        </w:rPr>
      </w:pPr>
      <w:r w:rsidRPr="00354C61">
        <w:rPr>
          <w:rFonts w:ascii="Times New Roman" w:hAnsi="Times New Roman" w:cs="Times New Roman"/>
          <w:sz w:val="28"/>
          <w:szCs w:val="28"/>
        </w:rPr>
        <w:t>Для эффективного формирования запланированных компетенций студентов используются следующие сочетания видов учебной работы с методами и формами активизации образовательной деятельности: проблемная лекция, разные виды дискуссий, активизация творческой деятельности,</w:t>
      </w:r>
      <w:r w:rsidR="00B07DC0">
        <w:rPr>
          <w:rFonts w:ascii="Times New Roman" w:hAnsi="Times New Roman" w:cs="Times New Roman"/>
          <w:sz w:val="28"/>
          <w:szCs w:val="28"/>
        </w:rPr>
        <w:t xml:space="preserve"> </w:t>
      </w:r>
      <w:r w:rsidR="00B07DC0" w:rsidRPr="00B07DC0">
        <w:rPr>
          <w:rFonts w:ascii="Times New Roman" w:hAnsi="Times New Roman" w:cs="Times New Roman"/>
          <w:sz w:val="28"/>
          <w:szCs w:val="28"/>
        </w:rPr>
        <w:t xml:space="preserve">подготовка </w:t>
      </w:r>
      <w:r w:rsidR="00B07DC0" w:rsidRPr="008E3B92">
        <w:rPr>
          <w:rFonts w:ascii="Times New Roman" w:hAnsi="Times New Roman" w:cs="Times New Roman"/>
          <w:sz w:val="28"/>
          <w:szCs w:val="28"/>
        </w:rPr>
        <w:t>письменных аналитических работ (реферат, творческая работа), тестирование.</w:t>
      </w:r>
    </w:p>
    <w:p w14:paraId="2F56D0D0" w14:textId="77777777" w:rsidR="00B07DC0" w:rsidRDefault="00B07DC0" w:rsidP="00B07DC0">
      <w:pPr>
        <w:spacing w:after="0" w:line="240" w:lineRule="auto"/>
        <w:ind w:firstLine="709"/>
        <w:jc w:val="center"/>
        <w:rPr>
          <w:rFonts w:ascii="Times New Roman" w:hAnsi="Times New Roman" w:cs="Times New Roman"/>
          <w:sz w:val="28"/>
          <w:szCs w:val="28"/>
        </w:rPr>
      </w:pPr>
      <w:r w:rsidRPr="00B07DC0">
        <w:rPr>
          <w:rFonts w:ascii="Times New Roman" w:hAnsi="Times New Roman" w:cs="Times New Roman"/>
          <w:b/>
          <w:sz w:val="28"/>
          <w:szCs w:val="28"/>
        </w:rPr>
        <w:t>Методические указания по подготовке к практическим (семинарским) занятиям</w:t>
      </w:r>
      <w:r w:rsidRPr="00B07DC0">
        <w:rPr>
          <w:rFonts w:ascii="Times New Roman" w:hAnsi="Times New Roman" w:cs="Times New Roman"/>
          <w:sz w:val="28"/>
          <w:szCs w:val="28"/>
        </w:rPr>
        <w:t xml:space="preserve"> </w:t>
      </w:r>
    </w:p>
    <w:p w14:paraId="307E5DA2" w14:textId="634D8DBF"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Семинарское занятие – важнейшая форма самостоятельной работы студентов над научной, учебной и периодической литературой. Именно на семинарском занятии каждый студент </w:t>
      </w:r>
      <w:r w:rsidRPr="008E3B92">
        <w:rPr>
          <w:rFonts w:ascii="Times New Roman" w:hAnsi="Times New Roman" w:cs="Times New Roman"/>
          <w:sz w:val="28"/>
          <w:szCs w:val="28"/>
        </w:rPr>
        <w:t xml:space="preserve">имеет возможность проверить глубину усвоения учебного материала, показать знание категорий, положений и инструментов </w:t>
      </w:r>
      <w:r w:rsidR="00244D10" w:rsidRPr="008E3B92">
        <w:rPr>
          <w:rFonts w:ascii="Times New Roman" w:hAnsi="Times New Roman" w:cs="Times New Roman"/>
          <w:sz w:val="28"/>
          <w:szCs w:val="28"/>
        </w:rPr>
        <w:t>в области финансового менеджмента, учета и анализа рисков</w:t>
      </w:r>
      <w:r w:rsidRPr="008E3B92">
        <w:rPr>
          <w:rFonts w:ascii="Times New Roman" w:hAnsi="Times New Roman" w:cs="Times New Roman"/>
          <w:sz w:val="28"/>
          <w:szCs w:val="28"/>
        </w:rPr>
        <w:t>. Участие в семинаре позволяет студенту соединить полученные</w:t>
      </w:r>
      <w:r w:rsidRPr="00B07DC0">
        <w:rPr>
          <w:rFonts w:ascii="Times New Roman" w:hAnsi="Times New Roman" w:cs="Times New Roman"/>
          <w:sz w:val="28"/>
          <w:szCs w:val="28"/>
        </w:rPr>
        <w:t xml:space="preserve"> теоретические знания с</w:t>
      </w:r>
      <w:bookmarkStart w:id="0" w:name="_GoBack"/>
      <w:bookmarkEnd w:id="0"/>
      <w:r w:rsidRPr="00B07DC0">
        <w:rPr>
          <w:rFonts w:ascii="Times New Roman" w:hAnsi="Times New Roman" w:cs="Times New Roman"/>
          <w:sz w:val="28"/>
          <w:szCs w:val="28"/>
        </w:rPr>
        <w:t xml:space="preserve"> решением конкретных практических задач. </w:t>
      </w:r>
    </w:p>
    <w:p w14:paraId="382AA0AB"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lastRenderedPageBreak/>
        <w:t xml:space="preserve">Семинарские занятия в равной мере направлены на совершенствование индивидуальных навыков решения теоретических и прикладных задач, выработку навыков интеллектуальной работы, а также ведения дискуссий. Конкретные пропорции разных видов работы в группе, а также способы их оценки, определяются преподавателем, ведущим занятия. </w:t>
      </w:r>
    </w:p>
    <w:p w14:paraId="5ED7F124"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Семинарские и практические занятия, проводимые по основным темам дисциплин в форме свободного обсуждения, имеют целью обобщение и систематизацию знаний, полученных обучающимися в ходе подготовки к занятиям, а также развитие у них самостоятельного мышления, способностей к свободному обмену мнениями, умения найти правильный подход к решению практических задач. </w:t>
      </w:r>
    </w:p>
    <w:p w14:paraId="58EB2EA3"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Для выполнения письменных домашних заданий студентам необходимо внимательно прочитать соответствующий раздел учебника и проработать аналогичные задания, рассматриваемые преподавателем на семинарских занятиях. </w:t>
      </w:r>
    </w:p>
    <w:p w14:paraId="466FD4D9"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b/>
          <w:sz w:val="28"/>
          <w:szCs w:val="28"/>
        </w:rPr>
        <w:t>При самостоятельной работе по дисциплине рекомендуется:</w:t>
      </w:r>
      <w:r w:rsidRPr="00B07DC0">
        <w:rPr>
          <w:rFonts w:ascii="Times New Roman" w:hAnsi="Times New Roman" w:cs="Times New Roman"/>
          <w:sz w:val="28"/>
          <w:szCs w:val="28"/>
        </w:rPr>
        <w:t xml:space="preserve"> </w:t>
      </w:r>
    </w:p>
    <w:p w14:paraId="41B5FD56"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основное внимание уделять усвоению определений базовых понятий и категорий, а также содержания основных проблем; </w:t>
      </w:r>
    </w:p>
    <w:p w14:paraId="7A60F99A"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не ограничиваться использованием только лекций или учебника и использовать дополнительную литературу из рекомендованного списка; </w:t>
      </w:r>
    </w:p>
    <w:p w14:paraId="4649921F"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не просто заучивать и запоминать информацию, но понимать ее – понимание существенно экономит время и усилия, и позволяет продуктивно использовать полученные знания; </w:t>
      </w:r>
    </w:p>
    <w:p w14:paraId="7885B419"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использовать профессиональную терминологию в устных ответах, докладах, рефератах и письменных работах – это развивает необходимый навык обращения с понятиями и категориями, способствует их усвоению и позволяет продемонстрировать глубину знаний; </w:t>
      </w:r>
    </w:p>
    <w:p w14:paraId="0B88A5C2"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аргументировано излагать свою точку зрения – корректно и убедительно; </w:t>
      </w:r>
    </w:p>
    <w:p w14:paraId="386B982A"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при подготовке к семинарским занятиям, в устных ответах, докладах и письменных работах выделять необходимую и достаточную информацию; </w:t>
      </w:r>
    </w:p>
    <w:p w14:paraId="6D7A2B23"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изложить подробно и объемно не означает изложить по существу; - соотносить полученные знания с имеющимися знаниями из других областей науки, в первую очередь, из областей, связанных с будущей профессиональной деятельностью. </w:t>
      </w:r>
    </w:p>
    <w:p w14:paraId="60D1FC26"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b/>
          <w:sz w:val="28"/>
          <w:szCs w:val="28"/>
        </w:rPr>
        <w:t>При работе с литературой рекомендуется:</w:t>
      </w:r>
      <w:r w:rsidRPr="00B07DC0">
        <w:rPr>
          <w:rFonts w:ascii="Times New Roman" w:hAnsi="Times New Roman" w:cs="Times New Roman"/>
          <w:sz w:val="28"/>
          <w:szCs w:val="28"/>
        </w:rPr>
        <w:t xml:space="preserve"> </w:t>
      </w:r>
    </w:p>
    <w:p w14:paraId="11FD86F1"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в первую очередь вычленять информацию, относящуюся к конкретным изучаемым темам (по отдельным проблемам или вопросам); </w:t>
      </w:r>
    </w:p>
    <w:p w14:paraId="5A27F2D5"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использовать предметные и именные указатели, содержащиеся во многих учебных и академических изданиях – это существенно сокращает время поисков конкретной информации; </w:t>
      </w:r>
    </w:p>
    <w:p w14:paraId="73FFB020"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b/>
          <w:sz w:val="28"/>
          <w:szCs w:val="28"/>
        </w:rPr>
        <w:t>При подготовке к семинарским занятиям рекомендуется:</w:t>
      </w:r>
      <w:r w:rsidRPr="00B07DC0">
        <w:rPr>
          <w:rFonts w:ascii="Times New Roman" w:hAnsi="Times New Roman" w:cs="Times New Roman"/>
          <w:sz w:val="28"/>
          <w:szCs w:val="28"/>
        </w:rPr>
        <w:t xml:space="preserve"> </w:t>
      </w:r>
    </w:p>
    <w:p w14:paraId="75CEBFC6"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lastRenderedPageBreak/>
        <w:sym w:font="Symbol" w:char="F0B7"/>
      </w:r>
      <w:r w:rsidRPr="00B07DC0">
        <w:rPr>
          <w:rFonts w:ascii="Times New Roman" w:hAnsi="Times New Roman" w:cs="Times New Roman"/>
          <w:sz w:val="28"/>
          <w:szCs w:val="28"/>
        </w:rPr>
        <w:t xml:space="preserve"> ознакомиться с планом темы и перечнем контрольных вопросов к ней – это позволит получить общее представление о рассматриваемых проблемах; </w:t>
      </w:r>
    </w:p>
    <w:p w14:paraId="6FAB5CF7"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sym w:font="Symbol" w:char="F0B7"/>
      </w:r>
      <w:r w:rsidRPr="00B07DC0">
        <w:rPr>
          <w:rFonts w:ascii="Times New Roman" w:hAnsi="Times New Roman" w:cs="Times New Roman"/>
          <w:sz w:val="28"/>
          <w:szCs w:val="28"/>
        </w:rPr>
        <w:t xml:space="preserve"> ознакомиться с учебными материалами по теме (конспекты лекций, учебник, учебно-методические пособия) и определить степень его достаточности;</w:t>
      </w:r>
    </w:p>
    <w:p w14:paraId="3A84B555"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w:t>
      </w:r>
      <w:r w:rsidRPr="00B07DC0">
        <w:rPr>
          <w:rFonts w:ascii="Times New Roman" w:hAnsi="Times New Roman" w:cs="Times New Roman"/>
          <w:sz w:val="28"/>
          <w:szCs w:val="28"/>
        </w:rPr>
        <w:sym w:font="Symbol" w:char="F0B7"/>
      </w:r>
      <w:r w:rsidRPr="00B07DC0">
        <w:rPr>
          <w:rFonts w:ascii="Times New Roman" w:hAnsi="Times New Roman" w:cs="Times New Roman"/>
          <w:sz w:val="28"/>
          <w:szCs w:val="28"/>
        </w:rPr>
        <w:t xml:space="preserve"> выбрать наиболее интересный вопрос (вопросы), по которым предполагается развернутый ответ или активное участи в обсуждении (в норме подробно готовится именно вопрос, показавшийся наиболее интересным, но общее представление о теме и знание базовых положений и определений необходимо и обязательно); </w:t>
      </w:r>
    </w:p>
    <w:p w14:paraId="34A5355F"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sym w:font="Symbol" w:char="F0B7"/>
      </w:r>
      <w:r w:rsidRPr="00B07DC0">
        <w:rPr>
          <w:rFonts w:ascii="Times New Roman" w:hAnsi="Times New Roman" w:cs="Times New Roman"/>
          <w:sz w:val="28"/>
          <w:szCs w:val="28"/>
        </w:rPr>
        <w:t xml:space="preserve"> ознакомиться с доступной (имеющейся в библиотеке или на электронных ресурсах) дополнительной литературой, в случае необходимости или по желанию использовать самостоятельно выбранные источники; </w:t>
      </w:r>
    </w:p>
    <w:p w14:paraId="52DEBFED"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sym w:font="Symbol" w:char="F0B7"/>
      </w:r>
      <w:r w:rsidRPr="00B07DC0">
        <w:rPr>
          <w:rFonts w:ascii="Times New Roman" w:hAnsi="Times New Roman" w:cs="Times New Roman"/>
          <w:sz w:val="28"/>
          <w:szCs w:val="28"/>
        </w:rPr>
        <w:t xml:space="preserve"> четко сформулировать основные моменты предполагаемого устного ответа – ответ должен быть связным, целостным и законченным сообщением по конкретному вопросу, а не набором реплик по поводу; </w:t>
      </w:r>
    </w:p>
    <w:p w14:paraId="7260FF7E"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sym w:font="Symbol" w:char="F0B7"/>
      </w:r>
      <w:r w:rsidRPr="00B07DC0">
        <w:rPr>
          <w:rFonts w:ascii="Times New Roman" w:hAnsi="Times New Roman" w:cs="Times New Roman"/>
          <w:sz w:val="28"/>
          <w:szCs w:val="28"/>
        </w:rPr>
        <w:t xml:space="preserve"> не ограничиваться заявленными вопросами по теме и попытаться предположить, какие вопросы могут возникнуть по ходу обсуждения темы, </w:t>
      </w:r>
    </w:p>
    <w:p w14:paraId="5B256D53"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sym w:font="Symbol" w:char="F0B7"/>
      </w:r>
      <w:r w:rsidRPr="00B07DC0">
        <w:rPr>
          <w:rFonts w:ascii="Times New Roman" w:hAnsi="Times New Roman" w:cs="Times New Roman"/>
          <w:sz w:val="28"/>
          <w:szCs w:val="28"/>
        </w:rPr>
        <w:t xml:space="preserve"> или сформулировать свои вопросы для обсуждения; </w:t>
      </w:r>
    </w:p>
    <w:p w14:paraId="3A478E1C" w14:textId="77777777" w:rsidR="00B07DC0"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sym w:font="Symbol" w:char="F0B7"/>
      </w:r>
      <w:r w:rsidRPr="00B07DC0">
        <w:rPr>
          <w:rFonts w:ascii="Times New Roman" w:hAnsi="Times New Roman" w:cs="Times New Roman"/>
          <w:sz w:val="28"/>
          <w:szCs w:val="28"/>
        </w:rPr>
        <w:t xml:space="preserve"> регулярно готовиться к семинарам, даже если не планируется активное участие в них – регулярная подготовка способствует постепенному и поэтому качественному усвоению курса и существенно облегчает последующую подготовку к экзамену. </w:t>
      </w:r>
    </w:p>
    <w:p w14:paraId="01B5994C" w14:textId="77777777" w:rsidR="00B07DC0" w:rsidRPr="00B07DC0" w:rsidRDefault="00B07DC0" w:rsidP="00B07DC0">
      <w:pPr>
        <w:spacing w:after="0" w:line="240" w:lineRule="auto"/>
        <w:ind w:firstLine="709"/>
        <w:jc w:val="center"/>
        <w:rPr>
          <w:rFonts w:ascii="Times New Roman" w:hAnsi="Times New Roman" w:cs="Times New Roman"/>
          <w:b/>
          <w:sz w:val="28"/>
          <w:szCs w:val="28"/>
        </w:rPr>
      </w:pPr>
      <w:r w:rsidRPr="00B07DC0">
        <w:rPr>
          <w:rFonts w:ascii="Times New Roman" w:hAnsi="Times New Roman" w:cs="Times New Roman"/>
          <w:b/>
          <w:sz w:val="28"/>
          <w:szCs w:val="28"/>
        </w:rPr>
        <w:t>Методические указания при подготовке доклада (реферата) с презентацией.</w:t>
      </w:r>
    </w:p>
    <w:p w14:paraId="7C650790"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Доклад является формой работы, при которой студент самостоятельно готовит сообщение на заданную тему и далее на занятии выступает с этим сообщением. Целью докладов является более глубокое изучение дисциплины. Доклад должен быть построен таким образом, чтобы наиболее ярко охарактеризовать выбранную тему и сформировать интерес к её дальнейшему изучению. Обязательным требование является толерантное и корректное изложение материала Доклад является элементом промежуточной аттестации и оценивается. </w:t>
      </w:r>
    </w:p>
    <w:p w14:paraId="14CF4990"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При подготовке к докладам необходимо: </w:t>
      </w:r>
    </w:p>
    <w:p w14:paraId="655DC114"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подготовить сообщение, включающее сравнение точек зрения различных авторов; </w:t>
      </w:r>
    </w:p>
    <w:p w14:paraId="1778779A"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сообщение должно содержать анализ точек зрения, изложение собственного мнения или опыта по данному вопросу, примеры; </w:t>
      </w:r>
    </w:p>
    <w:p w14:paraId="717D8835"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вопросы к аудитории, позволяющие оценить степень усвоения материала; </w:t>
      </w:r>
    </w:p>
    <w:p w14:paraId="4DC57745"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выделение основных мыслей, так чтобы остальные студенты могли конспектировать сообщение в процессе изложения. </w:t>
      </w:r>
    </w:p>
    <w:p w14:paraId="04AA4014"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lastRenderedPageBreak/>
        <w:t xml:space="preserve">Доклад может быть представлен в форме реферата и сдан преподавателю в письменной форме. </w:t>
      </w:r>
    </w:p>
    <w:p w14:paraId="6082A5B1" w14:textId="0442880E"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Презентация должна быть лаконичной и соответствовать теме доклада. В приоритете должны быть визуальные средства (фото, графики, схемы, диаграммы). </w:t>
      </w:r>
    </w:p>
    <w:p w14:paraId="076A2EB9" w14:textId="77777777" w:rsidR="00195632" w:rsidRDefault="00195632" w:rsidP="00B07DC0">
      <w:pPr>
        <w:spacing w:after="0" w:line="240" w:lineRule="auto"/>
        <w:ind w:firstLine="709"/>
        <w:jc w:val="both"/>
        <w:rPr>
          <w:rFonts w:ascii="Times New Roman" w:hAnsi="Times New Roman" w:cs="Times New Roman"/>
          <w:sz w:val="28"/>
          <w:szCs w:val="28"/>
        </w:rPr>
      </w:pPr>
    </w:p>
    <w:p w14:paraId="694E849E" w14:textId="77777777" w:rsidR="00195632" w:rsidRPr="00195632" w:rsidRDefault="00B07DC0" w:rsidP="00195632">
      <w:pPr>
        <w:spacing w:after="0" w:line="240" w:lineRule="auto"/>
        <w:ind w:firstLine="709"/>
        <w:jc w:val="center"/>
        <w:rPr>
          <w:rFonts w:ascii="Times New Roman" w:hAnsi="Times New Roman" w:cs="Times New Roman"/>
          <w:b/>
          <w:sz w:val="28"/>
          <w:szCs w:val="28"/>
        </w:rPr>
      </w:pPr>
      <w:r w:rsidRPr="00195632">
        <w:rPr>
          <w:rFonts w:ascii="Times New Roman" w:hAnsi="Times New Roman" w:cs="Times New Roman"/>
          <w:b/>
          <w:sz w:val="28"/>
          <w:szCs w:val="28"/>
        </w:rPr>
        <w:t>Методические рекомендации по освоению лекционного материала, подготовке к лекциям</w:t>
      </w:r>
      <w:r w:rsidR="00195632" w:rsidRPr="00195632">
        <w:rPr>
          <w:rFonts w:ascii="Times New Roman" w:hAnsi="Times New Roman" w:cs="Times New Roman"/>
          <w:b/>
          <w:sz w:val="28"/>
          <w:szCs w:val="28"/>
        </w:rPr>
        <w:t>.</w:t>
      </w:r>
    </w:p>
    <w:p w14:paraId="7F01DE76"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 Запись лекции – одна из форм активной самостоятельной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14:paraId="3E2D89A1"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Последующая работа над текстом лекции воскрешает в памяти ее содержание, позволяет развивать мышление. Лекции имеют в основном обзорный характер и нацелены на освещение наиболее трудных и дискуссионных вопросов, а также призваны способствовать формированию навыков работы с научной литературой. </w:t>
      </w:r>
    </w:p>
    <w:p w14:paraId="1AF1720B" w14:textId="77777777" w:rsidR="00195632" w:rsidRDefault="00B07DC0" w:rsidP="00B07DC0">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Предполагается также, что студенты приходят на лекции, предварительно проработав соответствующий учебный материал по источникам, рекомендуемым программой. Полный список литературы по дисциплине приведен в рабочей программе дисциплины. </w:t>
      </w:r>
    </w:p>
    <w:p w14:paraId="009B4148" w14:textId="77777777" w:rsidR="00195632" w:rsidRDefault="00B07DC0" w:rsidP="00195632">
      <w:pPr>
        <w:spacing w:after="0" w:line="240" w:lineRule="auto"/>
        <w:ind w:firstLine="709"/>
        <w:jc w:val="both"/>
        <w:rPr>
          <w:rFonts w:ascii="Times New Roman" w:hAnsi="Times New Roman" w:cs="Times New Roman"/>
          <w:sz w:val="28"/>
          <w:szCs w:val="28"/>
        </w:rPr>
      </w:pPr>
      <w:r w:rsidRPr="00195632">
        <w:rPr>
          <w:rFonts w:ascii="Times New Roman" w:hAnsi="Times New Roman" w:cs="Times New Roman"/>
          <w:b/>
          <w:sz w:val="28"/>
          <w:szCs w:val="28"/>
        </w:rPr>
        <w:t>Рекомендации по оцениванию результатов тестирования студентов</w:t>
      </w:r>
      <w:r w:rsidRPr="00B07DC0">
        <w:rPr>
          <w:rFonts w:ascii="Times New Roman" w:hAnsi="Times New Roman" w:cs="Times New Roman"/>
          <w:sz w:val="28"/>
          <w:szCs w:val="28"/>
        </w:rPr>
        <w:t xml:space="preserve"> </w:t>
      </w:r>
    </w:p>
    <w:p w14:paraId="72B4B043" w14:textId="4C4F00CB" w:rsidR="00195632" w:rsidRDefault="00195632" w:rsidP="001956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 дисциплин учебного плана </w:t>
      </w:r>
      <w:r w:rsidR="00244D10">
        <w:rPr>
          <w:rFonts w:ascii="Times New Roman" w:hAnsi="Times New Roman" w:cs="Times New Roman"/>
          <w:sz w:val="28"/>
          <w:szCs w:val="28"/>
        </w:rPr>
        <w:t>п</w:t>
      </w:r>
      <w:r w:rsidR="00244D10" w:rsidRPr="00244D10">
        <w:rPr>
          <w:rFonts w:ascii="Times New Roman" w:hAnsi="Times New Roman" w:cs="Times New Roman"/>
          <w:sz w:val="28"/>
          <w:szCs w:val="28"/>
        </w:rPr>
        <w:t>рофил</w:t>
      </w:r>
      <w:r w:rsidR="00244D10">
        <w:rPr>
          <w:rFonts w:ascii="Times New Roman" w:hAnsi="Times New Roman" w:cs="Times New Roman"/>
          <w:sz w:val="28"/>
          <w:szCs w:val="28"/>
        </w:rPr>
        <w:t>я</w:t>
      </w:r>
      <w:r w:rsidR="00244D10" w:rsidRPr="00244D10">
        <w:rPr>
          <w:rFonts w:ascii="Times New Roman" w:hAnsi="Times New Roman" w:cs="Times New Roman"/>
          <w:sz w:val="28"/>
          <w:szCs w:val="28"/>
        </w:rPr>
        <w:t xml:space="preserve"> «Финансовый менеджмент, учет и анализ рисков»</w:t>
      </w:r>
      <w:r w:rsidR="00244D10">
        <w:rPr>
          <w:rFonts w:ascii="Times New Roman" w:hAnsi="Times New Roman" w:cs="Times New Roman"/>
          <w:sz w:val="28"/>
          <w:szCs w:val="28"/>
        </w:rPr>
        <w:t xml:space="preserve"> </w:t>
      </w:r>
      <w:r w:rsidR="00B07DC0" w:rsidRPr="00B07DC0">
        <w:rPr>
          <w:rFonts w:ascii="Times New Roman" w:hAnsi="Times New Roman" w:cs="Times New Roman"/>
          <w:sz w:val="28"/>
          <w:szCs w:val="28"/>
        </w:rPr>
        <w:t xml:space="preserve">подразумевает тестирование как форму промежуточной аттестации (бланковое). </w:t>
      </w:r>
    </w:p>
    <w:tbl>
      <w:tblPr>
        <w:tblStyle w:val="a3"/>
        <w:tblW w:w="0" w:type="auto"/>
        <w:tblLook w:val="04A0" w:firstRow="1" w:lastRow="0" w:firstColumn="1" w:lastColumn="0" w:noHBand="0" w:noVBand="1"/>
      </w:tblPr>
      <w:tblGrid>
        <w:gridCol w:w="4672"/>
        <w:gridCol w:w="4673"/>
      </w:tblGrid>
      <w:tr w:rsidR="00195632" w14:paraId="6DBFA62D" w14:textId="77777777" w:rsidTr="00195632">
        <w:tc>
          <w:tcPr>
            <w:tcW w:w="4672" w:type="dxa"/>
          </w:tcPr>
          <w:p w14:paraId="51A4BC8E" w14:textId="77777777" w:rsidR="00195632" w:rsidRDefault="00195632" w:rsidP="00195632">
            <w:pPr>
              <w:ind w:firstLine="709"/>
              <w:jc w:val="both"/>
              <w:rPr>
                <w:rFonts w:ascii="Times New Roman" w:hAnsi="Times New Roman" w:cs="Times New Roman"/>
                <w:sz w:val="28"/>
                <w:szCs w:val="28"/>
              </w:rPr>
            </w:pPr>
            <w:r w:rsidRPr="00B07DC0">
              <w:rPr>
                <w:rFonts w:ascii="Times New Roman" w:hAnsi="Times New Roman" w:cs="Times New Roman"/>
                <w:sz w:val="28"/>
                <w:szCs w:val="28"/>
              </w:rPr>
              <w:t>Оценка (стандартная)</w:t>
            </w:r>
          </w:p>
          <w:p w14:paraId="063450DC" w14:textId="77777777" w:rsidR="00195632" w:rsidRDefault="00195632" w:rsidP="00195632">
            <w:pPr>
              <w:jc w:val="both"/>
              <w:rPr>
                <w:rFonts w:ascii="Times New Roman" w:hAnsi="Times New Roman" w:cs="Times New Roman"/>
                <w:sz w:val="28"/>
                <w:szCs w:val="28"/>
              </w:rPr>
            </w:pPr>
          </w:p>
        </w:tc>
        <w:tc>
          <w:tcPr>
            <w:tcW w:w="4673" w:type="dxa"/>
          </w:tcPr>
          <w:p w14:paraId="200EAAEA" w14:textId="10CD9CD8" w:rsidR="00195632"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Оценка (% правильных ответов)</w:t>
            </w:r>
          </w:p>
        </w:tc>
      </w:tr>
      <w:tr w:rsidR="00195632" w14:paraId="374B21BD" w14:textId="77777777" w:rsidTr="00195632">
        <w:tc>
          <w:tcPr>
            <w:tcW w:w="4672" w:type="dxa"/>
          </w:tcPr>
          <w:p w14:paraId="6C56FE03" w14:textId="04E0CAB3" w:rsidR="00195632"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«ОТЛИЧНО»</w:t>
            </w:r>
          </w:p>
        </w:tc>
        <w:tc>
          <w:tcPr>
            <w:tcW w:w="4673" w:type="dxa"/>
          </w:tcPr>
          <w:p w14:paraId="605BA80F" w14:textId="13B0B902" w:rsidR="00195632"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80-100 %</w:t>
            </w:r>
          </w:p>
        </w:tc>
      </w:tr>
      <w:tr w:rsidR="00195632" w14:paraId="186E9344" w14:textId="77777777" w:rsidTr="00195632">
        <w:tc>
          <w:tcPr>
            <w:tcW w:w="4672" w:type="dxa"/>
          </w:tcPr>
          <w:p w14:paraId="585A24C7" w14:textId="079C0F95" w:rsidR="00195632"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«ХОРОШО»</w:t>
            </w:r>
          </w:p>
        </w:tc>
        <w:tc>
          <w:tcPr>
            <w:tcW w:w="4673" w:type="dxa"/>
          </w:tcPr>
          <w:p w14:paraId="1541CD53" w14:textId="5FAB6106" w:rsidR="00195632"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70-79%</w:t>
            </w:r>
          </w:p>
        </w:tc>
      </w:tr>
      <w:tr w:rsidR="00195632" w14:paraId="4323E966" w14:textId="77777777" w:rsidTr="00195632">
        <w:tc>
          <w:tcPr>
            <w:tcW w:w="4672" w:type="dxa"/>
          </w:tcPr>
          <w:p w14:paraId="65144E53" w14:textId="7A1D150A" w:rsidR="00195632"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«УДОВЛЕТВОРИТЕЛЬНО»</w:t>
            </w:r>
          </w:p>
        </w:tc>
        <w:tc>
          <w:tcPr>
            <w:tcW w:w="4673" w:type="dxa"/>
          </w:tcPr>
          <w:p w14:paraId="570DAFF3" w14:textId="0B24BE30" w:rsidR="00195632"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60-69%</w:t>
            </w:r>
          </w:p>
        </w:tc>
      </w:tr>
      <w:tr w:rsidR="00195632" w14:paraId="00C583C7" w14:textId="77777777" w:rsidTr="00195632">
        <w:tc>
          <w:tcPr>
            <w:tcW w:w="4672" w:type="dxa"/>
          </w:tcPr>
          <w:p w14:paraId="464EADEC" w14:textId="2F62CFFE" w:rsidR="00195632" w:rsidRPr="00B07DC0"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«НЕУДОВЛЕТВОРИТЕЛЬНО»</w:t>
            </w:r>
          </w:p>
        </w:tc>
        <w:tc>
          <w:tcPr>
            <w:tcW w:w="4673" w:type="dxa"/>
          </w:tcPr>
          <w:p w14:paraId="537313A5" w14:textId="29F6EC8B" w:rsidR="00195632" w:rsidRPr="00B07DC0" w:rsidRDefault="00195632" w:rsidP="00195632">
            <w:pPr>
              <w:jc w:val="both"/>
              <w:rPr>
                <w:rFonts w:ascii="Times New Roman" w:hAnsi="Times New Roman" w:cs="Times New Roman"/>
                <w:sz w:val="28"/>
                <w:szCs w:val="28"/>
              </w:rPr>
            </w:pPr>
            <w:r w:rsidRPr="00B07DC0">
              <w:rPr>
                <w:rFonts w:ascii="Times New Roman" w:hAnsi="Times New Roman" w:cs="Times New Roman"/>
                <w:sz w:val="28"/>
                <w:szCs w:val="28"/>
              </w:rPr>
              <w:t>МЕНЕЕ 60%</w:t>
            </w:r>
          </w:p>
        </w:tc>
      </w:tr>
    </w:tbl>
    <w:p w14:paraId="0CBC5905" w14:textId="77777777" w:rsidR="00195632" w:rsidRDefault="00195632" w:rsidP="00195632">
      <w:pPr>
        <w:spacing w:after="0" w:line="240" w:lineRule="auto"/>
        <w:ind w:firstLine="709"/>
        <w:jc w:val="both"/>
        <w:rPr>
          <w:rFonts w:ascii="Times New Roman" w:hAnsi="Times New Roman" w:cs="Times New Roman"/>
          <w:sz w:val="28"/>
          <w:szCs w:val="28"/>
        </w:rPr>
      </w:pPr>
    </w:p>
    <w:p w14:paraId="46C713A0" w14:textId="77777777" w:rsidR="00195632" w:rsidRDefault="00B07DC0" w:rsidP="00195632">
      <w:pPr>
        <w:spacing w:after="0" w:line="240" w:lineRule="auto"/>
        <w:ind w:firstLine="709"/>
        <w:jc w:val="both"/>
        <w:rPr>
          <w:rFonts w:ascii="Times New Roman" w:hAnsi="Times New Roman" w:cs="Times New Roman"/>
          <w:b/>
          <w:sz w:val="28"/>
          <w:szCs w:val="28"/>
        </w:rPr>
      </w:pPr>
      <w:r w:rsidRPr="00195632">
        <w:rPr>
          <w:rFonts w:ascii="Times New Roman" w:hAnsi="Times New Roman" w:cs="Times New Roman"/>
          <w:b/>
          <w:sz w:val="28"/>
          <w:szCs w:val="28"/>
        </w:rPr>
        <w:t>Методические рекомендации по самостоятельной работе студентов</w:t>
      </w:r>
    </w:p>
    <w:p w14:paraId="32DDC135" w14:textId="77777777" w:rsidR="00195632" w:rsidRDefault="00B07DC0" w:rsidP="00195632">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 xml:space="preserve">Самостоятельная работа делится на </w:t>
      </w:r>
      <w:proofErr w:type="gramStart"/>
      <w:r w:rsidRPr="00B07DC0">
        <w:rPr>
          <w:rFonts w:ascii="Times New Roman" w:hAnsi="Times New Roman" w:cs="Times New Roman"/>
          <w:sz w:val="28"/>
          <w:szCs w:val="28"/>
        </w:rPr>
        <w:t>аудиторную</w:t>
      </w:r>
      <w:proofErr w:type="gramEnd"/>
      <w:r w:rsidRPr="00B07DC0">
        <w:rPr>
          <w:rFonts w:ascii="Times New Roman" w:hAnsi="Times New Roman" w:cs="Times New Roman"/>
          <w:sz w:val="28"/>
          <w:szCs w:val="28"/>
        </w:rPr>
        <w:t xml:space="preserve"> (под непосредственным контролем преподавателя) и внеаудиторную. </w:t>
      </w:r>
      <w:r w:rsidRPr="00195632">
        <w:rPr>
          <w:rFonts w:ascii="Times New Roman" w:hAnsi="Times New Roman" w:cs="Times New Roman"/>
          <w:b/>
          <w:sz w:val="28"/>
          <w:szCs w:val="28"/>
        </w:rPr>
        <w:t>Основными формами внеаудиторной самостоятельной работы («домашней работы»)</w:t>
      </w:r>
      <w:r w:rsidRPr="00B07DC0">
        <w:rPr>
          <w:rFonts w:ascii="Times New Roman" w:hAnsi="Times New Roman" w:cs="Times New Roman"/>
          <w:sz w:val="28"/>
          <w:szCs w:val="28"/>
        </w:rPr>
        <w:t xml:space="preserve"> являются: теоретическая подготовка к практическим занятиям (на основе рекомендованной литературы и информационных ресурсов сети Интернет); выполнение заданий для самостоятельной подготовки, включённых в содержание практических занятий; создание тезауруса курса; подготовка аналитических справок по темам семинаров; подготовка аннотированного обзора литературы по заданной теме. </w:t>
      </w:r>
    </w:p>
    <w:p w14:paraId="2B239761" w14:textId="77777777" w:rsidR="00195632" w:rsidRDefault="00B07DC0" w:rsidP="00195632">
      <w:pPr>
        <w:spacing w:after="0" w:line="240" w:lineRule="auto"/>
        <w:ind w:firstLine="709"/>
        <w:jc w:val="both"/>
        <w:rPr>
          <w:rFonts w:ascii="Times New Roman" w:hAnsi="Times New Roman" w:cs="Times New Roman"/>
          <w:sz w:val="28"/>
          <w:szCs w:val="28"/>
        </w:rPr>
      </w:pPr>
      <w:proofErr w:type="gramStart"/>
      <w:r w:rsidRPr="00195632">
        <w:rPr>
          <w:rFonts w:ascii="Times New Roman" w:hAnsi="Times New Roman" w:cs="Times New Roman"/>
          <w:b/>
          <w:sz w:val="28"/>
          <w:szCs w:val="28"/>
        </w:rPr>
        <w:t>Аудиторная самостоятельная работа включает в себя:</w:t>
      </w:r>
      <w:r w:rsidRPr="00B07DC0">
        <w:rPr>
          <w:rFonts w:ascii="Times New Roman" w:hAnsi="Times New Roman" w:cs="Times New Roman"/>
          <w:sz w:val="28"/>
          <w:szCs w:val="28"/>
        </w:rPr>
        <w:t xml:space="preserve"> выполнение тестовых заданий для проверки качества усвоения знаний и последующую </w:t>
      </w:r>
      <w:r w:rsidRPr="00B07DC0">
        <w:rPr>
          <w:rFonts w:ascii="Times New Roman" w:hAnsi="Times New Roman" w:cs="Times New Roman"/>
          <w:sz w:val="28"/>
          <w:szCs w:val="28"/>
        </w:rPr>
        <w:lastRenderedPageBreak/>
        <w:t xml:space="preserve">самостоятельную работу над указанными преподавателем ошибками в них; участие в работе семинара; самоконтроль и взаимоконтроль выполняемых индивидуальных заданий (оценивание докладов студентов на семинарских занятиях самими студентами). </w:t>
      </w:r>
      <w:proofErr w:type="gramEnd"/>
    </w:p>
    <w:p w14:paraId="5177F877" w14:textId="77777777" w:rsidR="00195632" w:rsidRDefault="00B07DC0" w:rsidP="00195632">
      <w:pPr>
        <w:spacing w:after="0" w:line="240" w:lineRule="auto"/>
        <w:ind w:firstLine="709"/>
        <w:jc w:val="both"/>
        <w:rPr>
          <w:rFonts w:ascii="Times New Roman" w:hAnsi="Times New Roman" w:cs="Times New Roman"/>
          <w:sz w:val="28"/>
          <w:szCs w:val="28"/>
        </w:rPr>
      </w:pPr>
      <w:r w:rsidRPr="00195632">
        <w:rPr>
          <w:rFonts w:ascii="Times New Roman" w:hAnsi="Times New Roman" w:cs="Times New Roman"/>
          <w:b/>
          <w:sz w:val="28"/>
          <w:szCs w:val="28"/>
        </w:rPr>
        <w:t>Использование консультаций при самостоятельной работе.</w:t>
      </w:r>
      <w:r w:rsidRPr="00B07DC0">
        <w:rPr>
          <w:rFonts w:ascii="Times New Roman" w:hAnsi="Times New Roman" w:cs="Times New Roman"/>
          <w:sz w:val="28"/>
          <w:szCs w:val="28"/>
        </w:rPr>
        <w:t xml:space="preserve"> Если в процессе самостоятельной работы над изучением теоретического материала, возникли проблемы, разрешить которые самостоятельно не удаётся, необходимо обратиться к преподавателю для получения у него разъяснений или указаний. При этом следует формулировать вопросы максимально конкретно. </w:t>
      </w:r>
    </w:p>
    <w:p w14:paraId="59691348" w14:textId="0283BDEF" w:rsidR="00B07DC0" w:rsidRDefault="00B07DC0" w:rsidP="00195632">
      <w:pPr>
        <w:spacing w:after="0" w:line="240" w:lineRule="auto"/>
        <w:ind w:firstLine="709"/>
        <w:jc w:val="both"/>
        <w:rPr>
          <w:rFonts w:ascii="Times New Roman" w:hAnsi="Times New Roman" w:cs="Times New Roman"/>
          <w:sz w:val="28"/>
          <w:szCs w:val="28"/>
        </w:rPr>
      </w:pPr>
      <w:r w:rsidRPr="00B07DC0">
        <w:rPr>
          <w:rFonts w:ascii="Times New Roman" w:hAnsi="Times New Roman" w:cs="Times New Roman"/>
          <w:sz w:val="28"/>
          <w:szCs w:val="28"/>
        </w:rPr>
        <w:t>Целью самостоятельной работы студентов является обучение навыкам работы с научно-теоретической литературой и практическими материалами, необходимыми для углубленного изучения дисциплины, а также развитие у них устойчивых способностей к самостоятельному (без помощи преподавателя) изучению и изложению полученной информации.</w:t>
      </w:r>
    </w:p>
    <w:p w14:paraId="131A1EFE" w14:textId="6B2D3617" w:rsidR="00195632" w:rsidRPr="00195632" w:rsidRDefault="00195632" w:rsidP="00195632">
      <w:pPr>
        <w:spacing w:after="0" w:line="240" w:lineRule="auto"/>
        <w:ind w:firstLine="709"/>
        <w:jc w:val="both"/>
        <w:rPr>
          <w:rFonts w:ascii="Times New Roman" w:hAnsi="Times New Roman" w:cs="Times New Roman"/>
          <w:sz w:val="28"/>
          <w:szCs w:val="28"/>
        </w:rPr>
      </w:pPr>
      <w:proofErr w:type="spellStart"/>
      <w:r w:rsidRPr="00195632">
        <w:rPr>
          <w:rFonts w:ascii="Times New Roman" w:hAnsi="Times New Roman" w:cs="Times New Roman"/>
          <w:sz w:val="28"/>
          <w:szCs w:val="28"/>
        </w:rPr>
        <w:t>Сформированность</w:t>
      </w:r>
      <w:proofErr w:type="spellEnd"/>
      <w:r w:rsidRPr="00195632">
        <w:rPr>
          <w:rFonts w:ascii="Times New Roman" w:hAnsi="Times New Roman" w:cs="Times New Roman"/>
          <w:sz w:val="28"/>
          <w:szCs w:val="28"/>
        </w:rPr>
        <w:t xml:space="preserve"> компетенций проверяется посредством следующих видов контроля: текущий контроль – опросы, представление докладов, работа на семинарах, оценка выполнения заданий для самостоятельной работы; </w:t>
      </w:r>
      <w:r>
        <w:rPr>
          <w:rFonts w:ascii="Times New Roman" w:hAnsi="Times New Roman" w:cs="Times New Roman"/>
          <w:sz w:val="28"/>
          <w:szCs w:val="28"/>
        </w:rPr>
        <w:t>итоговый</w:t>
      </w:r>
      <w:r w:rsidRPr="00195632">
        <w:rPr>
          <w:rFonts w:ascii="Times New Roman" w:hAnsi="Times New Roman" w:cs="Times New Roman"/>
          <w:sz w:val="28"/>
          <w:szCs w:val="28"/>
        </w:rPr>
        <w:t xml:space="preserve"> контроль – тестирование, выполнение проектной работы</w:t>
      </w:r>
      <w:r>
        <w:rPr>
          <w:rFonts w:ascii="Times New Roman" w:hAnsi="Times New Roman" w:cs="Times New Roman"/>
          <w:sz w:val="28"/>
          <w:szCs w:val="28"/>
        </w:rPr>
        <w:t>, зачет,</w:t>
      </w:r>
      <w:r w:rsidRPr="00195632">
        <w:rPr>
          <w:rFonts w:ascii="Times New Roman" w:hAnsi="Times New Roman" w:cs="Times New Roman"/>
          <w:sz w:val="28"/>
          <w:szCs w:val="28"/>
        </w:rPr>
        <w:t xml:space="preserve"> экзамен.</w:t>
      </w:r>
    </w:p>
    <w:p w14:paraId="384B8FCD" w14:textId="77777777" w:rsidR="00195632" w:rsidRPr="00B07DC0" w:rsidRDefault="00195632" w:rsidP="00195632">
      <w:pPr>
        <w:spacing w:after="0" w:line="240" w:lineRule="auto"/>
        <w:ind w:firstLine="709"/>
        <w:jc w:val="both"/>
        <w:rPr>
          <w:rFonts w:ascii="Times New Roman" w:hAnsi="Times New Roman" w:cs="Times New Roman"/>
          <w:sz w:val="28"/>
          <w:szCs w:val="28"/>
        </w:rPr>
      </w:pPr>
    </w:p>
    <w:p w14:paraId="4225807A" w14:textId="32295E89" w:rsidR="00195632" w:rsidRPr="00625D1E" w:rsidRDefault="00A76CD9" w:rsidP="00FC71DD">
      <w:pPr>
        <w:ind w:firstLine="709"/>
        <w:jc w:val="both"/>
        <w:rPr>
          <w:rFonts w:ascii="Times New Roman" w:hAnsi="Times New Roman" w:cs="Times New Roman"/>
          <w:b/>
          <w:sz w:val="28"/>
          <w:szCs w:val="28"/>
        </w:rPr>
      </w:pPr>
      <w:r w:rsidRPr="00625D1E">
        <w:rPr>
          <w:rFonts w:ascii="Times New Roman" w:hAnsi="Times New Roman" w:cs="Times New Roman"/>
          <w:b/>
          <w:sz w:val="28"/>
          <w:szCs w:val="28"/>
        </w:rPr>
        <w:t xml:space="preserve">Методические указания для </w:t>
      </w:r>
      <w:proofErr w:type="gramStart"/>
      <w:r w:rsidRPr="00625D1E">
        <w:rPr>
          <w:rFonts w:ascii="Times New Roman" w:hAnsi="Times New Roman" w:cs="Times New Roman"/>
          <w:b/>
          <w:sz w:val="28"/>
          <w:szCs w:val="28"/>
        </w:rPr>
        <w:t>обучающихся</w:t>
      </w:r>
      <w:proofErr w:type="gramEnd"/>
      <w:r w:rsidRPr="00625D1E">
        <w:rPr>
          <w:rFonts w:ascii="Times New Roman" w:hAnsi="Times New Roman" w:cs="Times New Roman"/>
          <w:b/>
          <w:sz w:val="28"/>
          <w:szCs w:val="28"/>
        </w:rPr>
        <w:t xml:space="preserve"> </w:t>
      </w:r>
      <w:r w:rsidR="00195632" w:rsidRPr="00625D1E">
        <w:rPr>
          <w:rFonts w:ascii="Times New Roman" w:hAnsi="Times New Roman" w:cs="Times New Roman"/>
          <w:b/>
          <w:sz w:val="28"/>
          <w:szCs w:val="28"/>
        </w:rPr>
        <w:t>при выполнении</w:t>
      </w:r>
      <w:r w:rsidRPr="00625D1E">
        <w:rPr>
          <w:rFonts w:ascii="Times New Roman" w:hAnsi="Times New Roman" w:cs="Times New Roman"/>
          <w:b/>
          <w:sz w:val="28"/>
          <w:szCs w:val="28"/>
        </w:rPr>
        <w:t xml:space="preserve"> </w:t>
      </w:r>
      <w:r w:rsidR="00195632" w:rsidRPr="00625D1E">
        <w:rPr>
          <w:rFonts w:ascii="Times New Roman" w:hAnsi="Times New Roman" w:cs="Times New Roman"/>
          <w:b/>
          <w:sz w:val="28"/>
          <w:szCs w:val="28"/>
        </w:rPr>
        <w:t>п</w:t>
      </w:r>
      <w:r w:rsidRPr="00625D1E">
        <w:rPr>
          <w:rFonts w:ascii="Times New Roman" w:hAnsi="Times New Roman" w:cs="Times New Roman"/>
          <w:b/>
          <w:sz w:val="28"/>
          <w:szCs w:val="28"/>
        </w:rPr>
        <w:t>роектн</w:t>
      </w:r>
      <w:r w:rsidR="00195632" w:rsidRPr="00625D1E">
        <w:rPr>
          <w:rFonts w:ascii="Times New Roman" w:hAnsi="Times New Roman" w:cs="Times New Roman"/>
          <w:b/>
          <w:sz w:val="28"/>
          <w:szCs w:val="28"/>
        </w:rPr>
        <w:t>ой</w:t>
      </w:r>
      <w:r w:rsidRPr="00625D1E">
        <w:rPr>
          <w:rFonts w:ascii="Times New Roman" w:hAnsi="Times New Roman" w:cs="Times New Roman"/>
          <w:b/>
          <w:sz w:val="28"/>
          <w:szCs w:val="28"/>
        </w:rPr>
        <w:t xml:space="preserve"> работ</w:t>
      </w:r>
      <w:r w:rsidR="00195632" w:rsidRPr="00625D1E">
        <w:rPr>
          <w:rFonts w:ascii="Times New Roman" w:hAnsi="Times New Roman" w:cs="Times New Roman"/>
          <w:b/>
          <w:sz w:val="28"/>
          <w:szCs w:val="28"/>
        </w:rPr>
        <w:t>ы</w:t>
      </w:r>
    </w:p>
    <w:p w14:paraId="53642023" w14:textId="53D8299B" w:rsidR="00195632" w:rsidRPr="00625D1E" w:rsidRDefault="00195632" w:rsidP="00195632">
      <w:pPr>
        <w:ind w:firstLine="709"/>
        <w:jc w:val="center"/>
        <w:rPr>
          <w:rFonts w:ascii="Times New Roman" w:hAnsi="Times New Roman" w:cs="Times New Roman"/>
          <w:b/>
          <w:sz w:val="28"/>
          <w:szCs w:val="28"/>
        </w:rPr>
      </w:pPr>
      <w:r w:rsidRPr="00625D1E">
        <w:rPr>
          <w:rFonts w:ascii="Times New Roman" w:hAnsi="Times New Roman" w:cs="Times New Roman"/>
          <w:b/>
          <w:sz w:val="28"/>
          <w:szCs w:val="28"/>
        </w:rPr>
        <w:t>Шкала оценивания</w:t>
      </w:r>
    </w:p>
    <w:tbl>
      <w:tblPr>
        <w:tblStyle w:val="a3"/>
        <w:tblW w:w="0" w:type="auto"/>
        <w:tblLook w:val="04A0" w:firstRow="1" w:lastRow="0" w:firstColumn="1" w:lastColumn="0" w:noHBand="0" w:noVBand="1"/>
      </w:tblPr>
      <w:tblGrid>
        <w:gridCol w:w="2689"/>
        <w:gridCol w:w="6656"/>
      </w:tblGrid>
      <w:tr w:rsidR="00E83DB3" w:rsidRPr="00625D1E" w14:paraId="23AA1DFB" w14:textId="77777777" w:rsidTr="00E83DB3">
        <w:tc>
          <w:tcPr>
            <w:tcW w:w="2689" w:type="dxa"/>
          </w:tcPr>
          <w:p w14:paraId="65C9AF28" w14:textId="66D6B692" w:rsidR="00E83DB3" w:rsidRPr="00625D1E" w:rsidRDefault="00E83DB3" w:rsidP="00195632">
            <w:pPr>
              <w:jc w:val="center"/>
              <w:rPr>
                <w:rFonts w:ascii="Times New Roman" w:hAnsi="Times New Roman" w:cs="Times New Roman"/>
                <w:b/>
                <w:sz w:val="28"/>
                <w:szCs w:val="28"/>
              </w:rPr>
            </w:pPr>
            <w:r w:rsidRPr="00625D1E">
              <w:rPr>
                <w:rFonts w:ascii="Times New Roman" w:hAnsi="Times New Roman" w:cs="Times New Roman"/>
              </w:rPr>
              <w:t>Балл</w:t>
            </w:r>
          </w:p>
        </w:tc>
        <w:tc>
          <w:tcPr>
            <w:tcW w:w="6656" w:type="dxa"/>
          </w:tcPr>
          <w:p w14:paraId="055186B9" w14:textId="752FB6C8" w:rsidR="00E83DB3" w:rsidRPr="00625D1E" w:rsidRDefault="00E83DB3" w:rsidP="00195632">
            <w:pPr>
              <w:jc w:val="center"/>
              <w:rPr>
                <w:rFonts w:ascii="Times New Roman" w:hAnsi="Times New Roman" w:cs="Times New Roman"/>
                <w:b/>
                <w:sz w:val="28"/>
                <w:szCs w:val="28"/>
              </w:rPr>
            </w:pPr>
            <w:r w:rsidRPr="00625D1E">
              <w:rPr>
                <w:rFonts w:ascii="Times New Roman" w:hAnsi="Times New Roman" w:cs="Times New Roman"/>
              </w:rPr>
              <w:t>Описание</w:t>
            </w:r>
          </w:p>
        </w:tc>
      </w:tr>
      <w:tr w:rsidR="00E83DB3" w:rsidRPr="00625D1E" w14:paraId="30B341F1" w14:textId="77777777" w:rsidTr="00E83DB3">
        <w:tc>
          <w:tcPr>
            <w:tcW w:w="2689" w:type="dxa"/>
          </w:tcPr>
          <w:p w14:paraId="504CF78E" w14:textId="24E9641D" w:rsidR="00E83DB3" w:rsidRPr="00625D1E" w:rsidRDefault="00E83DB3" w:rsidP="00195632">
            <w:pPr>
              <w:jc w:val="center"/>
              <w:rPr>
                <w:rFonts w:ascii="Times New Roman" w:hAnsi="Times New Roman" w:cs="Times New Roman"/>
                <w:b/>
                <w:sz w:val="28"/>
                <w:szCs w:val="28"/>
              </w:rPr>
            </w:pPr>
            <w:r w:rsidRPr="00625D1E">
              <w:rPr>
                <w:rFonts w:ascii="Times New Roman" w:hAnsi="Times New Roman" w:cs="Times New Roman"/>
                <w:b/>
                <w:sz w:val="28"/>
                <w:szCs w:val="28"/>
              </w:rPr>
              <w:t>5</w:t>
            </w:r>
          </w:p>
        </w:tc>
        <w:tc>
          <w:tcPr>
            <w:tcW w:w="6656" w:type="dxa"/>
          </w:tcPr>
          <w:p w14:paraId="33C1E677" w14:textId="3426D570" w:rsidR="00E83DB3" w:rsidRPr="00625D1E" w:rsidRDefault="00E83DB3" w:rsidP="00E83DB3">
            <w:pPr>
              <w:rPr>
                <w:rFonts w:ascii="Times New Roman" w:hAnsi="Times New Roman" w:cs="Times New Roman"/>
                <w:b/>
                <w:sz w:val="28"/>
                <w:szCs w:val="28"/>
              </w:rPr>
            </w:pPr>
            <w:r w:rsidRPr="00625D1E">
              <w:rPr>
                <w:rFonts w:ascii="Times New Roman" w:hAnsi="Times New Roman" w:cs="Times New Roman"/>
              </w:rPr>
              <w:t>Работа выполнена на высоком профессиональном уровне. Представленный материал фактически верен, допускаются негрубые фактические неточности. Студент свободно отвечает на вопросы, связанные с проектом. Материал изложен грамотно, доступно для предполагаемого адресата, логично и интересно. Стиль изложения соответствует задачам проекта.</w:t>
            </w:r>
          </w:p>
        </w:tc>
      </w:tr>
      <w:tr w:rsidR="00E83DB3" w:rsidRPr="00625D1E" w14:paraId="5599DA21" w14:textId="77777777" w:rsidTr="00E83DB3">
        <w:tc>
          <w:tcPr>
            <w:tcW w:w="2689" w:type="dxa"/>
          </w:tcPr>
          <w:p w14:paraId="67F584CD" w14:textId="5753243F" w:rsidR="00E83DB3" w:rsidRPr="00625D1E" w:rsidRDefault="00E83DB3" w:rsidP="00195632">
            <w:pPr>
              <w:jc w:val="center"/>
              <w:rPr>
                <w:rFonts w:ascii="Times New Roman" w:hAnsi="Times New Roman" w:cs="Times New Roman"/>
                <w:b/>
                <w:sz w:val="28"/>
                <w:szCs w:val="28"/>
              </w:rPr>
            </w:pPr>
            <w:r w:rsidRPr="00625D1E">
              <w:rPr>
                <w:rFonts w:ascii="Times New Roman" w:hAnsi="Times New Roman" w:cs="Times New Roman"/>
                <w:b/>
                <w:sz w:val="28"/>
                <w:szCs w:val="28"/>
              </w:rPr>
              <w:t>4</w:t>
            </w:r>
          </w:p>
        </w:tc>
        <w:tc>
          <w:tcPr>
            <w:tcW w:w="6656" w:type="dxa"/>
          </w:tcPr>
          <w:p w14:paraId="50F4ACE6" w14:textId="48BC483C" w:rsidR="00E83DB3" w:rsidRPr="00625D1E" w:rsidRDefault="00E83DB3" w:rsidP="00E83DB3">
            <w:pPr>
              <w:rPr>
                <w:rFonts w:ascii="Times New Roman" w:hAnsi="Times New Roman" w:cs="Times New Roman"/>
                <w:b/>
                <w:sz w:val="28"/>
                <w:szCs w:val="28"/>
              </w:rPr>
            </w:pPr>
            <w:r w:rsidRPr="00625D1E">
              <w:rPr>
                <w:rFonts w:ascii="Times New Roman" w:hAnsi="Times New Roman" w:cs="Times New Roman"/>
              </w:rPr>
              <w:t>Работа выполнена достаточно на высоком профессиональном уровне. Допущено до 3-4 фактические ошибки. Студент отвечает на вопросы, связанные с проектом, но недостаточно полно. Допускаются отдельные ошибки, логические и стилистические погрешности. Текст недостаточно логически выстроен, или обнаруживает недостаточное владение риторическими навыками.</w:t>
            </w:r>
          </w:p>
        </w:tc>
      </w:tr>
      <w:tr w:rsidR="00E83DB3" w:rsidRPr="00625D1E" w14:paraId="6191690B" w14:textId="77777777" w:rsidTr="00E83DB3">
        <w:tc>
          <w:tcPr>
            <w:tcW w:w="2689" w:type="dxa"/>
          </w:tcPr>
          <w:p w14:paraId="0A521762" w14:textId="3A095EF1" w:rsidR="00E83DB3" w:rsidRPr="00625D1E" w:rsidRDefault="00E83DB3" w:rsidP="00195632">
            <w:pPr>
              <w:jc w:val="center"/>
              <w:rPr>
                <w:rFonts w:ascii="Times New Roman" w:hAnsi="Times New Roman" w:cs="Times New Roman"/>
                <w:b/>
                <w:sz w:val="28"/>
                <w:szCs w:val="28"/>
              </w:rPr>
            </w:pPr>
            <w:r w:rsidRPr="00625D1E">
              <w:rPr>
                <w:rFonts w:ascii="Times New Roman" w:hAnsi="Times New Roman" w:cs="Times New Roman"/>
                <w:b/>
                <w:sz w:val="28"/>
                <w:szCs w:val="28"/>
              </w:rPr>
              <w:t>3</w:t>
            </w:r>
          </w:p>
        </w:tc>
        <w:tc>
          <w:tcPr>
            <w:tcW w:w="6656" w:type="dxa"/>
          </w:tcPr>
          <w:p w14:paraId="0A57B397" w14:textId="759396B4" w:rsidR="00E83DB3" w:rsidRPr="00625D1E" w:rsidRDefault="00E83DB3" w:rsidP="00E83DB3">
            <w:pPr>
              <w:rPr>
                <w:rFonts w:ascii="Times New Roman" w:hAnsi="Times New Roman" w:cs="Times New Roman"/>
                <w:b/>
                <w:sz w:val="28"/>
                <w:szCs w:val="28"/>
              </w:rPr>
            </w:pPr>
            <w:r w:rsidRPr="00625D1E">
              <w:rPr>
                <w:rFonts w:ascii="Times New Roman" w:hAnsi="Times New Roman" w:cs="Times New Roman"/>
              </w:rPr>
              <w:t>Уровень недостаточно высок. Допущено до 6 фактических ошибок. Студент может ответить лишь на некоторые вопросы, заданные по проекту.</w:t>
            </w:r>
          </w:p>
        </w:tc>
      </w:tr>
      <w:tr w:rsidR="00E83DB3" w14:paraId="6BFAC15D" w14:textId="77777777" w:rsidTr="00E83DB3">
        <w:tc>
          <w:tcPr>
            <w:tcW w:w="2689" w:type="dxa"/>
          </w:tcPr>
          <w:p w14:paraId="2277A5E3" w14:textId="4CEC4493" w:rsidR="00E83DB3" w:rsidRPr="00625D1E" w:rsidRDefault="00E83DB3" w:rsidP="00195632">
            <w:pPr>
              <w:jc w:val="center"/>
              <w:rPr>
                <w:rFonts w:ascii="Times New Roman" w:hAnsi="Times New Roman" w:cs="Times New Roman"/>
                <w:b/>
                <w:sz w:val="28"/>
                <w:szCs w:val="28"/>
              </w:rPr>
            </w:pPr>
            <w:r w:rsidRPr="00625D1E">
              <w:rPr>
                <w:rFonts w:ascii="Times New Roman" w:hAnsi="Times New Roman" w:cs="Times New Roman"/>
                <w:b/>
                <w:sz w:val="28"/>
                <w:szCs w:val="28"/>
              </w:rPr>
              <w:t>2</w:t>
            </w:r>
          </w:p>
        </w:tc>
        <w:tc>
          <w:tcPr>
            <w:tcW w:w="6656" w:type="dxa"/>
          </w:tcPr>
          <w:p w14:paraId="6323B59A" w14:textId="4240D9B1" w:rsidR="00E83DB3" w:rsidRPr="00E83DB3" w:rsidRDefault="00E83DB3" w:rsidP="00E83DB3">
            <w:pPr>
              <w:rPr>
                <w:rFonts w:ascii="Times New Roman" w:hAnsi="Times New Roman" w:cs="Times New Roman"/>
                <w:b/>
                <w:sz w:val="28"/>
                <w:szCs w:val="28"/>
              </w:rPr>
            </w:pPr>
            <w:r w:rsidRPr="00625D1E">
              <w:rPr>
                <w:rFonts w:ascii="Times New Roman" w:hAnsi="Times New Roman" w:cs="Times New Roman"/>
              </w:rPr>
              <w:t>Работа выполнена на низком уровне. Допущено более 6 фактических ошибок. Ответы на вопросы по проекту обнаруживают непонимание предмета и отсутствие ориентации в материале проекта.</w:t>
            </w:r>
          </w:p>
        </w:tc>
      </w:tr>
    </w:tbl>
    <w:p w14:paraId="26C114CC" w14:textId="5254B53E" w:rsidR="00195632" w:rsidRDefault="00195632" w:rsidP="00195632">
      <w:pPr>
        <w:ind w:firstLine="709"/>
        <w:jc w:val="center"/>
        <w:rPr>
          <w:rFonts w:ascii="Times New Roman" w:hAnsi="Times New Roman" w:cs="Times New Roman"/>
          <w:b/>
          <w:sz w:val="28"/>
          <w:szCs w:val="28"/>
        </w:rPr>
      </w:pPr>
    </w:p>
    <w:p w14:paraId="577CB542" w14:textId="77777777" w:rsidR="00E83DB3" w:rsidRPr="00E83DB3" w:rsidRDefault="00E83DB3" w:rsidP="00E83DB3">
      <w:pPr>
        <w:pStyle w:val="a6"/>
        <w:jc w:val="center"/>
        <w:rPr>
          <w:rStyle w:val="95"/>
          <w:sz w:val="28"/>
          <w:szCs w:val="28"/>
        </w:rPr>
      </w:pPr>
      <w:r w:rsidRPr="00E83DB3">
        <w:rPr>
          <w:rStyle w:val="95"/>
          <w:sz w:val="28"/>
          <w:szCs w:val="28"/>
        </w:rPr>
        <w:t>Методические рекомендации по написанию реферата</w:t>
      </w:r>
    </w:p>
    <w:p w14:paraId="66427D8A" w14:textId="77777777" w:rsidR="00E83DB3" w:rsidRPr="007C4A4C" w:rsidRDefault="00E83DB3" w:rsidP="00E83DB3">
      <w:pPr>
        <w:shd w:val="clear" w:color="auto" w:fill="FFFFFF"/>
        <w:spacing w:line="240" w:lineRule="auto"/>
        <w:ind w:firstLine="709"/>
        <w:rPr>
          <w:rFonts w:ascii="Times New Roman" w:hAnsi="Times New Roman"/>
          <w:sz w:val="28"/>
          <w:szCs w:val="28"/>
        </w:rPr>
      </w:pPr>
    </w:p>
    <w:p w14:paraId="1FD70BCC"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lastRenderedPageBreak/>
        <w:t>Цель написания реферата – научить умению правильно ориентироваться в обширном фактическом материале по избранной теме, выбирать из него главное. Реферат должен иметь выраженную профессиональную направленность и полностью соответствовать изучаемой теме или всей дисциплине.</w:t>
      </w:r>
    </w:p>
    <w:p w14:paraId="17EC63D5" w14:textId="080A6FC3" w:rsidR="00E83DB3" w:rsidRDefault="00E83DB3" w:rsidP="00E83DB3">
      <w:pPr>
        <w:pStyle w:val="a4"/>
        <w:shd w:val="clear" w:color="auto" w:fill="FFFFFF"/>
        <w:tabs>
          <w:tab w:val="left" w:pos="0"/>
        </w:tabs>
        <w:spacing w:line="240" w:lineRule="auto"/>
        <w:ind w:left="0" w:firstLine="709"/>
        <w:rPr>
          <w:rFonts w:ascii="Times New Roman" w:hAnsi="Times New Roman"/>
          <w:sz w:val="28"/>
          <w:szCs w:val="28"/>
        </w:rPr>
      </w:pPr>
    </w:p>
    <w:p w14:paraId="136E2E29"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p>
    <w:p w14:paraId="62BEAA3C" w14:textId="77777777" w:rsidR="00E83DB3" w:rsidRPr="007C4A4C" w:rsidRDefault="00E83DB3" w:rsidP="00E83DB3">
      <w:pPr>
        <w:pStyle w:val="a4"/>
        <w:shd w:val="clear" w:color="auto" w:fill="FFFFFF"/>
        <w:tabs>
          <w:tab w:val="left" w:pos="0"/>
        </w:tabs>
        <w:spacing w:line="240" w:lineRule="auto"/>
        <w:ind w:left="0"/>
        <w:jc w:val="center"/>
        <w:rPr>
          <w:rFonts w:ascii="Times New Roman" w:hAnsi="Times New Roman"/>
          <w:b/>
          <w:sz w:val="28"/>
          <w:szCs w:val="28"/>
        </w:rPr>
      </w:pPr>
      <w:r w:rsidRPr="007C4A4C">
        <w:rPr>
          <w:rFonts w:ascii="Times New Roman" w:hAnsi="Times New Roman"/>
          <w:b/>
          <w:sz w:val="28"/>
          <w:szCs w:val="28"/>
        </w:rPr>
        <w:t>Этапы подготовки и написания реферата</w:t>
      </w:r>
    </w:p>
    <w:p w14:paraId="4795A10E" w14:textId="77777777" w:rsidR="00E83DB3" w:rsidRDefault="00E83DB3" w:rsidP="00E83DB3">
      <w:pPr>
        <w:pStyle w:val="a4"/>
        <w:shd w:val="clear" w:color="auto" w:fill="FFFFFF"/>
        <w:tabs>
          <w:tab w:val="left" w:pos="0"/>
        </w:tabs>
        <w:spacing w:line="240" w:lineRule="auto"/>
        <w:ind w:left="0" w:firstLine="709"/>
        <w:rPr>
          <w:rFonts w:ascii="Times New Roman" w:hAnsi="Times New Roman"/>
          <w:i/>
          <w:sz w:val="28"/>
          <w:szCs w:val="28"/>
        </w:rPr>
      </w:pPr>
    </w:p>
    <w:p w14:paraId="52506715"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i/>
          <w:sz w:val="28"/>
          <w:szCs w:val="28"/>
        </w:rPr>
        <w:t>1. Выбор темы</w:t>
      </w:r>
      <w:r w:rsidRPr="007C4A4C">
        <w:rPr>
          <w:rFonts w:ascii="Times New Roman" w:hAnsi="Times New Roman"/>
          <w:sz w:val="28"/>
          <w:szCs w:val="28"/>
        </w:rPr>
        <w:t xml:space="preserve">. В начале семестра преподаватель проводит среди </w:t>
      </w:r>
      <w:r>
        <w:rPr>
          <w:rFonts w:ascii="Times New Roman" w:hAnsi="Times New Roman"/>
          <w:sz w:val="28"/>
          <w:szCs w:val="28"/>
        </w:rPr>
        <w:t>магистрантов</w:t>
      </w:r>
      <w:r w:rsidRPr="007C4A4C">
        <w:rPr>
          <w:rFonts w:ascii="Times New Roman" w:hAnsi="Times New Roman"/>
          <w:sz w:val="28"/>
          <w:szCs w:val="28"/>
        </w:rPr>
        <w:t xml:space="preserve"> распределение тем рефератов и определяет сроки их предоставления с учётом следующих факторов: наличия у </w:t>
      </w:r>
      <w:r>
        <w:rPr>
          <w:rFonts w:ascii="Times New Roman" w:hAnsi="Times New Roman"/>
          <w:sz w:val="28"/>
          <w:szCs w:val="28"/>
        </w:rPr>
        <w:t>магистранта</w:t>
      </w:r>
      <w:r w:rsidRPr="007C4A4C">
        <w:rPr>
          <w:rFonts w:ascii="Times New Roman" w:hAnsi="Times New Roman"/>
          <w:sz w:val="28"/>
          <w:szCs w:val="28"/>
        </w:rPr>
        <w:t xml:space="preserve"> достаточного количества времени для подбора необходимого и достаточного перечня источников, продумывания плана реферата, его написания и совершенствования (внесение исправлений и дополнений).</w:t>
      </w:r>
    </w:p>
    <w:p w14:paraId="718F7807"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Тема реферата определяется в соответствии с содержанием дисциплины «</w:t>
      </w:r>
      <w:r>
        <w:rPr>
          <w:rFonts w:ascii="Times New Roman" w:hAnsi="Times New Roman"/>
          <w:sz w:val="28"/>
          <w:szCs w:val="28"/>
        </w:rPr>
        <w:t>Современные теории массовой коммуникации</w:t>
      </w:r>
      <w:r w:rsidRPr="007C4A4C">
        <w:rPr>
          <w:rFonts w:ascii="Times New Roman" w:hAnsi="Times New Roman"/>
          <w:sz w:val="28"/>
          <w:szCs w:val="28"/>
        </w:rPr>
        <w:t xml:space="preserve">», а также с учётом профессиональных интересов </w:t>
      </w:r>
      <w:r>
        <w:rPr>
          <w:rFonts w:ascii="Times New Roman" w:hAnsi="Times New Roman"/>
          <w:sz w:val="28"/>
          <w:szCs w:val="28"/>
        </w:rPr>
        <w:t>магистрантов</w:t>
      </w:r>
      <w:r w:rsidRPr="007C4A4C">
        <w:rPr>
          <w:rFonts w:ascii="Times New Roman" w:hAnsi="Times New Roman"/>
          <w:sz w:val="28"/>
          <w:szCs w:val="28"/>
        </w:rPr>
        <w:t>. Выбор одинаковых тем р</w:t>
      </w:r>
      <w:r>
        <w:rPr>
          <w:rFonts w:ascii="Times New Roman" w:hAnsi="Times New Roman"/>
          <w:sz w:val="28"/>
          <w:szCs w:val="28"/>
        </w:rPr>
        <w:t>ефератов двумя или несколькими магистрантами</w:t>
      </w:r>
      <w:r w:rsidRPr="007C4A4C">
        <w:rPr>
          <w:rFonts w:ascii="Times New Roman" w:hAnsi="Times New Roman"/>
          <w:sz w:val="28"/>
          <w:szCs w:val="28"/>
        </w:rPr>
        <w:t xml:space="preserve"> одной и той же группы не рекомендуется.</w:t>
      </w:r>
    </w:p>
    <w:p w14:paraId="27FC97DC"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i/>
          <w:sz w:val="28"/>
          <w:szCs w:val="28"/>
        </w:rPr>
        <w:t>2. Изучение литературы и составление плана реферата.</w:t>
      </w:r>
      <w:r w:rsidRPr="007C4A4C">
        <w:rPr>
          <w:rFonts w:ascii="Times New Roman" w:hAnsi="Times New Roman"/>
          <w:sz w:val="28"/>
          <w:szCs w:val="28"/>
        </w:rPr>
        <w:t xml:space="preserve"> Для написания реферата используются монографии, учебники и учебные пособия, научные сборники, статьи из печатной и/или электронной периодики, электронные информационные ресурсы, справочные издания. При изучении отобранной литературы </w:t>
      </w:r>
      <w:r>
        <w:rPr>
          <w:rFonts w:ascii="Times New Roman" w:hAnsi="Times New Roman"/>
          <w:sz w:val="28"/>
          <w:szCs w:val="28"/>
        </w:rPr>
        <w:t>магистрант</w:t>
      </w:r>
      <w:r w:rsidRPr="007C4A4C">
        <w:rPr>
          <w:rFonts w:ascii="Times New Roman" w:hAnsi="Times New Roman"/>
          <w:sz w:val="28"/>
          <w:szCs w:val="28"/>
        </w:rPr>
        <w:t xml:space="preserve"> должен усвоить научные понятия, термины, научиться отбирать нужные тезисы, факты, цифры и иную необходимую информацию.</w:t>
      </w:r>
    </w:p>
    <w:p w14:paraId="205A9B61"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 xml:space="preserve">При составлении плана реферата </w:t>
      </w:r>
      <w:r>
        <w:rPr>
          <w:rFonts w:ascii="Times New Roman" w:hAnsi="Times New Roman"/>
          <w:sz w:val="28"/>
          <w:szCs w:val="28"/>
        </w:rPr>
        <w:t>магистрант</w:t>
      </w:r>
      <w:r w:rsidRPr="007C4A4C">
        <w:rPr>
          <w:rFonts w:ascii="Times New Roman" w:hAnsi="Times New Roman"/>
          <w:sz w:val="28"/>
          <w:szCs w:val="28"/>
        </w:rPr>
        <w:t xml:space="preserve"> должен тщательно продумать, какие узловые вопросы он выберет для освещения, и определить порядок и объём их изложения, а также общую структуру реферата. Достоинства реферата во многом зависят от умения систематизировать основные проблемы и вопросы, определять логичность и последовательность изложения избранной темы.</w:t>
      </w:r>
    </w:p>
    <w:p w14:paraId="4F07A484"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i/>
          <w:sz w:val="28"/>
          <w:szCs w:val="28"/>
        </w:rPr>
        <w:t>3. Написание реферата</w:t>
      </w:r>
      <w:r w:rsidRPr="007C4A4C">
        <w:rPr>
          <w:rFonts w:ascii="Times New Roman" w:hAnsi="Times New Roman"/>
          <w:sz w:val="28"/>
          <w:szCs w:val="28"/>
        </w:rPr>
        <w:t>. Структура реферата включает в себя введение, основную часть, заключение, приложения (при необходимости) и список использованной литературы.</w:t>
      </w:r>
    </w:p>
    <w:p w14:paraId="733F3258"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Во введении раскрываются цель и задачи реферата, определяются объект и предмет исследования, характеризуется состояние изученности темы и использованная литература.</w:t>
      </w:r>
    </w:p>
    <w:p w14:paraId="5A7B445E"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В основной части раскрывается проблематика реферата. При наличии нескольких точек зрения на анализируемую проблему, следует охарактеризовать основные из них, дать им свою оценку и указать, какую точку зрения и почему разделяет автор реферата.</w:t>
      </w:r>
    </w:p>
    <w:p w14:paraId="45FAA14A"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lastRenderedPageBreak/>
        <w:t>Фактический материал реферата должен быть иллюстрирован реальными примерами, подтверждающими осмысляемые студентом теоретические положения.</w:t>
      </w:r>
    </w:p>
    <w:p w14:paraId="3B0A773D"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Статистический и цифровой материал должен обосновывать и иллюстрировать суждения и умозаключения автора. Не следует перегружать реферат цифрами, излишними расчётами, громоздкими таблицами (их лучше разместить в отдельном приложении).</w:t>
      </w:r>
    </w:p>
    <w:p w14:paraId="1B8D3375"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Целесообразно делать выводы по отдельным аспектам рассматриваемой проблематики.</w:t>
      </w:r>
    </w:p>
    <w:p w14:paraId="12FBD03F"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Заключение реферата содержит основные выводы по итогам проделанной работы в целом, которые показывают, насколько полно и глубоко решены поставленные задачи.</w:t>
      </w:r>
    </w:p>
    <w:p w14:paraId="6170B1F7"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i/>
          <w:sz w:val="28"/>
          <w:szCs w:val="28"/>
        </w:rPr>
        <w:t>4. Редактирование реферата.</w:t>
      </w:r>
      <w:r w:rsidRPr="007C4A4C">
        <w:rPr>
          <w:rFonts w:ascii="Times New Roman" w:hAnsi="Times New Roman"/>
          <w:sz w:val="28"/>
          <w:szCs w:val="28"/>
        </w:rPr>
        <w:t xml:space="preserve"> После написания всего текста реферата </w:t>
      </w:r>
      <w:r>
        <w:rPr>
          <w:rFonts w:ascii="Times New Roman" w:hAnsi="Times New Roman"/>
          <w:sz w:val="28"/>
          <w:szCs w:val="28"/>
        </w:rPr>
        <w:t>магистранту</w:t>
      </w:r>
      <w:r w:rsidRPr="007C4A4C">
        <w:rPr>
          <w:rFonts w:ascii="Times New Roman" w:hAnsi="Times New Roman"/>
          <w:sz w:val="28"/>
          <w:szCs w:val="28"/>
        </w:rPr>
        <w:t xml:space="preserve"> следует прочитать его с целью выявления, логических погрешностей, фактических неточностей, недостатка информации и композиционных нарушений. В случае их обнаружения внести в текст реферата необходимые исправления и дополнения.</w:t>
      </w:r>
    </w:p>
    <w:p w14:paraId="3B682999"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p>
    <w:p w14:paraId="26109665" w14:textId="77777777" w:rsidR="00E83DB3" w:rsidRPr="007C4A4C" w:rsidRDefault="00E83DB3" w:rsidP="00E83DB3">
      <w:pPr>
        <w:pStyle w:val="a4"/>
        <w:shd w:val="clear" w:color="auto" w:fill="FFFFFF"/>
        <w:tabs>
          <w:tab w:val="left" w:pos="0"/>
        </w:tabs>
        <w:spacing w:line="240" w:lineRule="auto"/>
        <w:ind w:left="0"/>
        <w:jc w:val="center"/>
        <w:rPr>
          <w:rFonts w:ascii="Times New Roman" w:hAnsi="Times New Roman"/>
          <w:b/>
          <w:sz w:val="28"/>
          <w:szCs w:val="28"/>
        </w:rPr>
      </w:pPr>
      <w:r w:rsidRPr="007C4A4C">
        <w:rPr>
          <w:rFonts w:ascii="Times New Roman" w:hAnsi="Times New Roman"/>
          <w:b/>
          <w:sz w:val="28"/>
          <w:szCs w:val="28"/>
        </w:rPr>
        <w:t>Требования к оформлению реферата:</w:t>
      </w:r>
    </w:p>
    <w:p w14:paraId="656662ED"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p>
    <w:p w14:paraId="23EE0DD1"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proofErr w:type="gramStart"/>
      <w:r w:rsidRPr="007C4A4C">
        <w:rPr>
          <w:rFonts w:ascii="Times New Roman" w:hAnsi="Times New Roman"/>
          <w:sz w:val="28"/>
          <w:szCs w:val="28"/>
        </w:rPr>
        <w:t xml:space="preserve">– полное и точное соблюдение библиографических стандартов (См.: </w:t>
      </w:r>
      <w:proofErr w:type="spellStart"/>
      <w:r w:rsidRPr="007C4A4C">
        <w:rPr>
          <w:rFonts w:ascii="Times New Roman" w:hAnsi="Times New Roman"/>
          <w:sz w:val="28"/>
          <w:szCs w:val="28"/>
        </w:rPr>
        <w:t>Мильчин</w:t>
      </w:r>
      <w:proofErr w:type="spellEnd"/>
      <w:r w:rsidRPr="007C4A4C">
        <w:rPr>
          <w:rFonts w:ascii="Times New Roman" w:hAnsi="Times New Roman"/>
          <w:sz w:val="28"/>
          <w:szCs w:val="28"/>
        </w:rPr>
        <w:t xml:space="preserve"> А.Э., Чельцова Л.К. Справочник издателя и автора:</w:t>
      </w:r>
      <w:proofErr w:type="gramEnd"/>
      <w:r w:rsidRPr="007C4A4C">
        <w:rPr>
          <w:rFonts w:ascii="Times New Roman" w:hAnsi="Times New Roman"/>
          <w:sz w:val="28"/>
          <w:szCs w:val="28"/>
        </w:rPr>
        <w:t xml:space="preserve"> Редакционно-издательское оформление издания. 2-е изд., </w:t>
      </w:r>
      <w:proofErr w:type="spellStart"/>
      <w:r w:rsidRPr="007C4A4C">
        <w:rPr>
          <w:rFonts w:ascii="Times New Roman" w:hAnsi="Times New Roman"/>
          <w:sz w:val="28"/>
          <w:szCs w:val="28"/>
        </w:rPr>
        <w:t>испр</w:t>
      </w:r>
      <w:proofErr w:type="spellEnd"/>
      <w:r w:rsidRPr="007C4A4C">
        <w:rPr>
          <w:rFonts w:ascii="Times New Roman" w:hAnsi="Times New Roman"/>
          <w:sz w:val="28"/>
          <w:szCs w:val="28"/>
        </w:rPr>
        <w:t>. и доп. М.: ОЛМА-Пресс, 2003);</w:t>
      </w:r>
    </w:p>
    <w:p w14:paraId="7E94DE18"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 каждый раздел и/или глава начинаются с новой страницы;</w:t>
      </w:r>
    </w:p>
    <w:p w14:paraId="30193063"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 список использованной литературы должен насчитывать не менее 10 названий, приведённых в алфавитном порядке; сначала перечисляются источники на русском языке, затем – на иностранных языках;</w:t>
      </w:r>
    </w:p>
    <w:p w14:paraId="51620E92"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 xml:space="preserve">– объём реферата – 10–15 страниц компьютерного набора, гарнитура </w:t>
      </w:r>
      <w:proofErr w:type="spellStart"/>
      <w:r w:rsidRPr="007C4A4C">
        <w:rPr>
          <w:rFonts w:ascii="Times New Roman" w:hAnsi="Times New Roman"/>
          <w:sz w:val="28"/>
          <w:szCs w:val="28"/>
        </w:rPr>
        <w:t>Times</w:t>
      </w:r>
      <w:proofErr w:type="spellEnd"/>
      <w:r w:rsidRPr="007C4A4C">
        <w:rPr>
          <w:rFonts w:ascii="Times New Roman" w:hAnsi="Times New Roman"/>
          <w:sz w:val="28"/>
          <w:szCs w:val="28"/>
        </w:rPr>
        <w:t xml:space="preserve"> </w:t>
      </w:r>
      <w:proofErr w:type="spellStart"/>
      <w:r w:rsidRPr="007C4A4C">
        <w:rPr>
          <w:rFonts w:ascii="Times New Roman" w:hAnsi="Times New Roman"/>
          <w:sz w:val="28"/>
          <w:szCs w:val="28"/>
        </w:rPr>
        <w:t>New</w:t>
      </w:r>
      <w:proofErr w:type="spellEnd"/>
      <w:r w:rsidRPr="007C4A4C">
        <w:rPr>
          <w:rFonts w:ascii="Times New Roman" w:hAnsi="Times New Roman"/>
          <w:sz w:val="28"/>
          <w:szCs w:val="28"/>
        </w:rPr>
        <w:t xml:space="preserve"> </w:t>
      </w:r>
      <w:proofErr w:type="spellStart"/>
      <w:r w:rsidRPr="007C4A4C">
        <w:rPr>
          <w:rFonts w:ascii="Times New Roman" w:hAnsi="Times New Roman"/>
          <w:sz w:val="28"/>
          <w:szCs w:val="28"/>
        </w:rPr>
        <w:t>Roman</w:t>
      </w:r>
      <w:proofErr w:type="spellEnd"/>
      <w:r w:rsidRPr="007C4A4C">
        <w:rPr>
          <w:rFonts w:ascii="Times New Roman" w:hAnsi="Times New Roman"/>
          <w:sz w:val="28"/>
          <w:szCs w:val="28"/>
        </w:rPr>
        <w:t>, полуторный интервал, кегль 14, поля 2,5 см со всех сторон, абзацные отступы 1,25 см:</w:t>
      </w:r>
    </w:p>
    <w:p w14:paraId="39D5D141" w14:textId="77777777" w:rsidR="00E83DB3" w:rsidRPr="007C4A4C" w:rsidRDefault="00E83DB3" w:rsidP="00E83DB3">
      <w:pPr>
        <w:pStyle w:val="a4"/>
        <w:shd w:val="clear" w:color="auto" w:fill="FFFFFF"/>
        <w:tabs>
          <w:tab w:val="left" w:pos="0"/>
        </w:tabs>
        <w:spacing w:line="240" w:lineRule="auto"/>
        <w:ind w:left="0" w:firstLine="709"/>
        <w:rPr>
          <w:rFonts w:ascii="Times New Roman" w:hAnsi="Times New Roman"/>
          <w:sz w:val="28"/>
          <w:szCs w:val="28"/>
        </w:rPr>
      </w:pPr>
      <w:r w:rsidRPr="007C4A4C">
        <w:rPr>
          <w:rFonts w:ascii="Times New Roman" w:hAnsi="Times New Roman"/>
          <w:sz w:val="28"/>
          <w:szCs w:val="28"/>
        </w:rPr>
        <w:t>– при точном цитировании все цитаты заключаются в кавычки; при этом можно опустить одно или несколько слов, заменив их многоточием, если не искажается общий смысл высказывания.</w:t>
      </w:r>
    </w:p>
    <w:p w14:paraId="1F5FC974" w14:textId="77777777" w:rsidR="00E83DB3" w:rsidRDefault="00E83DB3" w:rsidP="00E83DB3">
      <w:pPr>
        <w:ind w:firstLine="709"/>
        <w:jc w:val="center"/>
        <w:rPr>
          <w:rFonts w:ascii="Times New Roman" w:hAnsi="Times New Roman" w:cs="Times New Roman"/>
          <w:b/>
          <w:sz w:val="28"/>
          <w:szCs w:val="28"/>
        </w:rPr>
      </w:pPr>
      <w:r w:rsidRPr="00195632">
        <w:rPr>
          <w:rFonts w:ascii="Times New Roman" w:hAnsi="Times New Roman" w:cs="Times New Roman"/>
          <w:b/>
          <w:sz w:val="28"/>
          <w:szCs w:val="28"/>
        </w:rPr>
        <w:t>Шкала оценивания</w:t>
      </w:r>
    </w:p>
    <w:tbl>
      <w:tblPr>
        <w:tblStyle w:val="a3"/>
        <w:tblW w:w="0" w:type="auto"/>
        <w:tblLook w:val="04A0" w:firstRow="1" w:lastRow="0" w:firstColumn="1" w:lastColumn="0" w:noHBand="0" w:noVBand="1"/>
      </w:tblPr>
      <w:tblGrid>
        <w:gridCol w:w="2689"/>
        <w:gridCol w:w="6656"/>
      </w:tblGrid>
      <w:tr w:rsidR="00E83DB3" w14:paraId="5AD6647C" w14:textId="77777777" w:rsidTr="002530B2">
        <w:tc>
          <w:tcPr>
            <w:tcW w:w="2689" w:type="dxa"/>
          </w:tcPr>
          <w:p w14:paraId="38C03238" w14:textId="77777777" w:rsidR="00E83DB3" w:rsidRPr="00E83DB3" w:rsidRDefault="00E83DB3" w:rsidP="002530B2">
            <w:pPr>
              <w:jc w:val="center"/>
              <w:rPr>
                <w:rFonts w:ascii="Times New Roman" w:hAnsi="Times New Roman" w:cs="Times New Roman"/>
                <w:b/>
                <w:sz w:val="28"/>
                <w:szCs w:val="28"/>
              </w:rPr>
            </w:pPr>
            <w:r w:rsidRPr="00E83DB3">
              <w:rPr>
                <w:rFonts w:ascii="Times New Roman" w:hAnsi="Times New Roman" w:cs="Times New Roman"/>
              </w:rPr>
              <w:t>Балл</w:t>
            </w:r>
          </w:p>
        </w:tc>
        <w:tc>
          <w:tcPr>
            <w:tcW w:w="6656" w:type="dxa"/>
          </w:tcPr>
          <w:p w14:paraId="40536855" w14:textId="77777777" w:rsidR="00E83DB3" w:rsidRPr="00E83DB3" w:rsidRDefault="00E83DB3" w:rsidP="002530B2">
            <w:pPr>
              <w:jc w:val="center"/>
              <w:rPr>
                <w:rFonts w:ascii="Times New Roman" w:hAnsi="Times New Roman" w:cs="Times New Roman"/>
                <w:b/>
                <w:sz w:val="28"/>
                <w:szCs w:val="28"/>
              </w:rPr>
            </w:pPr>
            <w:r w:rsidRPr="00E83DB3">
              <w:rPr>
                <w:rFonts w:ascii="Times New Roman" w:hAnsi="Times New Roman" w:cs="Times New Roman"/>
              </w:rPr>
              <w:t>Описание</w:t>
            </w:r>
          </w:p>
        </w:tc>
      </w:tr>
      <w:tr w:rsidR="00E83DB3" w14:paraId="45F8F4F5" w14:textId="77777777" w:rsidTr="002530B2">
        <w:tc>
          <w:tcPr>
            <w:tcW w:w="2689" w:type="dxa"/>
          </w:tcPr>
          <w:p w14:paraId="6DD9E08E" w14:textId="77777777" w:rsidR="00E83DB3" w:rsidRDefault="00E83DB3" w:rsidP="002530B2">
            <w:pPr>
              <w:jc w:val="center"/>
              <w:rPr>
                <w:rFonts w:ascii="Times New Roman" w:hAnsi="Times New Roman" w:cs="Times New Roman"/>
                <w:b/>
                <w:sz w:val="28"/>
                <w:szCs w:val="28"/>
              </w:rPr>
            </w:pPr>
            <w:r>
              <w:rPr>
                <w:rFonts w:ascii="Times New Roman" w:hAnsi="Times New Roman" w:cs="Times New Roman"/>
                <w:b/>
                <w:sz w:val="28"/>
                <w:szCs w:val="28"/>
              </w:rPr>
              <w:t>5</w:t>
            </w:r>
          </w:p>
        </w:tc>
        <w:tc>
          <w:tcPr>
            <w:tcW w:w="6656" w:type="dxa"/>
          </w:tcPr>
          <w:p w14:paraId="5A889CEC" w14:textId="440D912C" w:rsidR="00E83DB3" w:rsidRPr="00E83DB3" w:rsidRDefault="00E83DB3" w:rsidP="002530B2">
            <w:pPr>
              <w:rPr>
                <w:rFonts w:ascii="Times New Roman" w:hAnsi="Times New Roman" w:cs="Times New Roman"/>
                <w:b/>
                <w:sz w:val="28"/>
                <w:szCs w:val="28"/>
              </w:rPr>
            </w:pPr>
            <w:r w:rsidRPr="00E83DB3">
              <w:rPr>
                <w:rFonts w:ascii="Times New Roman" w:hAnsi="Times New Roman" w:cs="Times New Roman"/>
              </w:rPr>
              <w:t>Работа выполнена на высоком профессиональном уровне. Представленный материал фактически верен, допускаются негрубые фактические неточности. Студент свободно отвечает на вопросы, связанные с рефератом. Материал изложен грамотно, доступно для предполагаемого адресата, логично и интересно. Стиль изложения соответствует задачам реферата.</w:t>
            </w:r>
          </w:p>
        </w:tc>
      </w:tr>
      <w:tr w:rsidR="00E83DB3" w14:paraId="19263497" w14:textId="77777777" w:rsidTr="002530B2">
        <w:tc>
          <w:tcPr>
            <w:tcW w:w="2689" w:type="dxa"/>
          </w:tcPr>
          <w:p w14:paraId="7ADA3211" w14:textId="77777777" w:rsidR="00E83DB3" w:rsidRDefault="00E83DB3" w:rsidP="002530B2">
            <w:pPr>
              <w:jc w:val="center"/>
              <w:rPr>
                <w:rFonts w:ascii="Times New Roman" w:hAnsi="Times New Roman" w:cs="Times New Roman"/>
                <w:b/>
                <w:sz w:val="28"/>
                <w:szCs w:val="28"/>
              </w:rPr>
            </w:pPr>
            <w:r>
              <w:rPr>
                <w:rFonts w:ascii="Times New Roman" w:hAnsi="Times New Roman" w:cs="Times New Roman"/>
                <w:b/>
                <w:sz w:val="28"/>
                <w:szCs w:val="28"/>
              </w:rPr>
              <w:t>4</w:t>
            </w:r>
          </w:p>
        </w:tc>
        <w:tc>
          <w:tcPr>
            <w:tcW w:w="6656" w:type="dxa"/>
          </w:tcPr>
          <w:p w14:paraId="1FBFB8EE" w14:textId="2D4ADC73" w:rsidR="00E83DB3" w:rsidRPr="00E83DB3" w:rsidRDefault="00E83DB3" w:rsidP="002530B2">
            <w:pPr>
              <w:rPr>
                <w:rFonts w:ascii="Times New Roman" w:hAnsi="Times New Roman" w:cs="Times New Roman"/>
                <w:b/>
                <w:sz w:val="28"/>
                <w:szCs w:val="28"/>
              </w:rPr>
            </w:pPr>
            <w:r w:rsidRPr="00E83DB3">
              <w:rPr>
                <w:rFonts w:ascii="Times New Roman" w:hAnsi="Times New Roman" w:cs="Times New Roman"/>
              </w:rPr>
              <w:t>Работа выполнена достаточно</w:t>
            </w:r>
            <w:r w:rsidR="003E7EC3">
              <w:rPr>
                <w:rFonts w:ascii="Times New Roman" w:hAnsi="Times New Roman" w:cs="Times New Roman"/>
              </w:rPr>
              <w:t xml:space="preserve"> на </w:t>
            </w:r>
            <w:r w:rsidRPr="00E83DB3">
              <w:rPr>
                <w:rFonts w:ascii="Times New Roman" w:hAnsi="Times New Roman" w:cs="Times New Roman"/>
              </w:rPr>
              <w:t xml:space="preserve"> высоком профессиональном уровне. Допущено до 3-4 фактические ошибки. Студент отвечает на вопросы, связанные с рефератом, но недостаточно полно. Допускаются отдельные ошибки, логические и стилистические </w:t>
            </w:r>
            <w:r w:rsidRPr="00E83DB3">
              <w:rPr>
                <w:rFonts w:ascii="Times New Roman" w:hAnsi="Times New Roman" w:cs="Times New Roman"/>
              </w:rPr>
              <w:lastRenderedPageBreak/>
              <w:t>погрешности. Текст недостаточно логически выстроен, или обнаруживает недостаточное владение риторическими навыками.</w:t>
            </w:r>
          </w:p>
        </w:tc>
      </w:tr>
      <w:tr w:rsidR="00E83DB3" w14:paraId="278225A4" w14:textId="77777777" w:rsidTr="002530B2">
        <w:tc>
          <w:tcPr>
            <w:tcW w:w="2689" w:type="dxa"/>
          </w:tcPr>
          <w:p w14:paraId="69BC4C2F" w14:textId="77777777" w:rsidR="00E83DB3" w:rsidRDefault="00E83DB3" w:rsidP="002530B2">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6656" w:type="dxa"/>
          </w:tcPr>
          <w:p w14:paraId="77C3A447" w14:textId="14F225FB" w:rsidR="00E83DB3" w:rsidRPr="00E83DB3" w:rsidRDefault="00E83DB3" w:rsidP="002530B2">
            <w:pPr>
              <w:rPr>
                <w:rFonts w:ascii="Times New Roman" w:hAnsi="Times New Roman" w:cs="Times New Roman"/>
                <w:b/>
                <w:sz w:val="28"/>
                <w:szCs w:val="28"/>
              </w:rPr>
            </w:pPr>
            <w:r w:rsidRPr="00E83DB3">
              <w:rPr>
                <w:rFonts w:ascii="Times New Roman" w:hAnsi="Times New Roman" w:cs="Times New Roman"/>
              </w:rPr>
              <w:t xml:space="preserve">Уровень недостаточно высок. Допущено до 6 фактических ошибок. Студент может ответить лишь на некоторые вопросы, заданные по </w:t>
            </w:r>
            <w:r w:rsidR="003E7EC3">
              <w:rPr>
                <w:rFonts w:ascii="Times New Roman" w:hAnsi="Times New Roman" w:cs="Times New Roman"/>
              </w:rPr>
              <w:t>реферату</w:t>
            </w:r>
            <w:r w:rsidRPr="00E83DB3">
              <w:rPr>
                <w:rFonts w:ascii="Times New Roman" w:hAnsi="Times New Roman" w:cs="Times New Roman"/>
              </w:rPr>
              <w:t>.</w:t>
            </w:r>
          </w:p>
        </w:tc>
      </w:tr>
      <w:tr w:rsidR="00E83DB3" w14:paraId="27289DB0" w14:textId="77777777" w:rsidTr="002530B2">
        <w:tc>
          <w:tcPr>
            <w:tcW w:w="2689" w:type="dxa"/>
          </w:tcPr>
          <w:p w14:paraId="46EAC325" w14:textId="77777777" w:rsidR="00E83DB3" w:rsidRDefault="00E83DB3" w:rsidP="002530B2">
            <w:pPr>
              <w:jc w:val="center"/>
              <w:rPr>
                <w:rFonts w:ascii="Times New Roman" w:hAnsi="Times New Roman" w:cs="Times New Roman"/>
                <w:b/>
                <w:sz w:val="28"/>
                <w:szCs w:val="28"/>
              </w:rPr>
            </w:pPr>
            <w:r>
              <w:rPr>
                <w:rFonts w:ascii="Times New Roman" w:hAnsi="Times New Roman" w:cs="Times New Roman"/>
                <w:b/>
                <w:sz w:val="28"/>
                <w:szCs w:val="28"/>
              </w:rPr>
              <w:t>2</w:t>
            </w:r>
          </w:p>
        </w:tc>
        <w:tc>
          <w:tcPr>
            <w:tcW w:w="6656" w:type="dxa"/>
          </w:tcPr>
          <w:p w14:paraId="374D2F9E" w14:textId="5A4CED10" w:rsidR="00E83DB3" w:rsidRPr="00E83DB3" w:rsidRDefault="00E83DB3" w:rsidP="002530B2">
            <w:pPr>
              <w:rPr>
                <w:rFonts w:ascii="Times New Roman" w:hAnsi="Times New Roman" w:cs="Times New Roman"/>
                <w:b/>
                <w:sz w:val="28"/>
                <w:szCs w:val="28"/>
              </w:rPr>
            </w:pPr>
            <w:r w:rsidRPr="00E83DB3">
              <w:rPr>
                <w:rFonts w:ascii="Times New Roman" w:hAnsi="Times New Roman" w:cs="Times New Roman"/>
              </w:rPr>
              <w:t xml:space="preserve">Работа выполнена на низком уровне. Допущено более 6 фактических ошибок. Ответы на вопросы по </w:t>
            </w:r>
            <w:r w:rsidR="003E7EC3">
              <w:rPr>
                <w:rFonts w:ascii="Times New Roman" w:hAnsi="Times New Roman" w:cs="Times New Roman"/>
              </w:rPr>
              <w:t xml:space="preserve">реферату </w:t>
            </w:r>
            <w:r w:rsidRPr="00E83DB3">
              <w:rPr>
                <w:rFonts w:ascii="Times New Roman" w:hAnsi="Times New Roman" w:cs="Times New Roman"/>
              </w:rPr>
              <w:t xml:space="preserve">обнаруживают непонимание предмета и отсутствие ориентации в материале </w:t>
            </w:r>
            <w:r w:rsidR="003E7EC3">
              <w:rPr>
                <w:rFonts w:ascii="Times New Roman" w:hAnsi="Times New Roman" w:cs="Times New Roman"/>
              </w:rPr>
              <w:t>реферата</w:t>
            </w:r>
            <w:r w:rsidRPr="00E83DB3">
              <w:rPr>
                <w:rFonts w:ascii="Times New Roman" w:hAnsi="Times New Roman" w:cs="Times New Roman"/>
              </w:rPr>
              <w:t>.</w:t>
            </w:r>
          </w:p>
        </w:tc>
      </w:tr>
    </w:tbl>
    <w:p w14:paraId="16B9E7D7" w14:textId="77777777" w:rsidR="00E83DB3" w:rsidRPr="00195632" w:rsidRDefault="00E83DB3" w:rsidP="00195632">
      <w:pPr>
        <w:ind w:firstLine="709"/>
        <w:jc w:val="center"/>
        <w:rPr>
          <w:rFonts w:ascii="Times New Roman" w:hAnsi="Times New Roman" w:cs="Times New Roman"/>
          <w:b/>
          <w:sz w:val="28"/>
          <w:szCs w:val="28"/>
        </w:rPr>
      </w:pPr>
    </w:p>
    <w:p w14:paraId="52F9B834" w14:textId="755FBD32" w:rsidR="00A76CD9" w:rsidRDefault="00A76CD9" w:rsidP="00D25BB5">
      <w:pPr>
        <w:jc w:val="both"/>
        <w:rPr>
          <w:rFonts w:ascii="Times New Roman" w:hAnsi="Times New Roman" w:cs="Times New Roman"/>
          <w:sz w:val="28"/>
          <w:szCs w:val="28"/>
        </w:rPr>
      </w:pPr>
    </w:p>
    <w:p w14:paraId="5D9EDE49" w14:textId="77777777" w:rsidR="003E7EC3" w:rsidRDefault="003E7EC3" w:rsidP="003E7EC3">
      <w:pPr>
        <w:widowControl w:val="0"/>
        <w:autoSpaceDE w:val="0"/>
        <w:autoSpaceDN w:val="0"/>
        <w:adjustRightInd w:val="0"/>
        <w:spacing w:line="240" w:lineRule="auto"/>
        <w:jc w:val="center"/>
        <w:rPr>
          <w:rFonts w:ascii="Times New Roman" w:hAnsi="Times New Roman"/>
          <w:b/>
          <w:sz w:val="28"/>
          <w:szCs w:val="28"/>
        </w:rPr>
      </w:pPr>
      <w:r w:rsidRPr="000325CF">
        <w:rPr>
          <w:rFonts w:ascii="Times New Roman" w:hAnsi="Times New Roman"/>
          <w:b/>
          <w:sz w:val="28"/>
          <w:szCs w:val="28"/>
        </w:rPr>
        <w:t xml:space="preserve">Методические рекомендации </w:t>
      </w:r>
      <w:proofErr w:type="gramStart"/>
      <w:r w:rsidRPr="000325CF">
        <w:rPr>
          <w:rFonts w:ascii="Times New Roman" w:hAnsi="Times New Roman"/>
          <w:b/>
          <w:sz w:val="28"/>
          <w:szCs w:val="28"/>
        </w:rPr>
        <w:t>обучающимся</w:t>
      </w:r>
      <w:proofErr w:type="gramEnd"/>
      <w:r w:rsidRPr="000325CF">
        <w:rPr>
          <w:rFonts w:ascii="Times New Roman" w:hAnsi="Times New Roman"/>
          <w:b/>
          <w:sz w:val="28"/>
          <w:szCs w:val="28"/>
        </w:rPr>
        <w:t xml:space="preserve"> по подготовке к государственному экзамену</w:t>
      </w:r>
    </w:p>
    <w:p w14:paraId="26EEEB1E" w14:textId="72C8604B" w:rsidR="00DC5F46" w:rsidRPr="00C916CE" w:rsidRDefault="00DC5F46" w:rsidP="00DC5F46">
      <w:pPr>
        <w:pStyle w:val="a4"/>
        <w:spacing w:line="240" w:lineRule="auto"/>
        <w:ind w:left="0" w:firstLine="709"/>
        <w:rPr>
          <w:rFonts w:ascii="Times New Roman" w:hAnsi="Times New Roman"/>
          <w:sz w:val="28"/>
          <w:szCs w:val="28"/>
        </w:rPr>
      </w:pPr>
      <w:r w:rsidRPr="00C916CE">
        <w:rPr>
          <w:rFonts w:ascii="Times New Roman" w:hAnsi="Times New Roman"/>
          <w:sz w:val="28"/>
          <w:szCs w:val="28"/>
        </w:rPr>
        <w:t xml:space="preserve">Государственный экзамен - это завершающий этап подготовки </w:t>
      </w:r>
      <w:r>
        <w:rPr>
          <w:rFonts w:ascii="Times New Roman" w:hAnsi="Times New Roman"/>
          <w:sz w:val="28"/>
          <w:szCs w:val="28"/>
        </w:rPr>
        <w:t xml:space="preserve">студентов магистратуры </w:t>
      </w:r>
      <w:r w:rsidRPr="00C916CE">
        <w:rPr>
          <w:rFonts w:ascii="Times New Roman" w:hAnsi="Times New Roman"/>
          <w:sz w:val="28"/>
          <w:szCs w:val="28"/>
        </w:rPr>
        <w:t>по направлению подготовки 38.04.0</w:t>
      </w:r>
      <w:r>
        <w:rPr>
          <w:rFonts w:ascii="Times New Roman" w:hAnsi="Times New Roman"/>
          <w:sz w:val="28"/>
          <w:szCs w:val="28"/>
        </w:rPr>
        <w:t>8</w:t>
      </w:r>
      <w:r w:rsidRPr="00C916CE">
        <w:rPr>
          <w:rFonts w:ascii="Times New Roman" w:hAnsi="Times New Roman"/>
          <w:sz w:val="28"/>
          <w:szCs w:val="28"/>
        </w:rPr>
        <w:t xml:space="preserve"> </w:t>
      </w:r>
      <w:r>
        <w:rPr>
          <w:rFonts w:ascii="Times New Roman" w:hAnsi="Times New Roman"/>
          <w:sz w:val="28"/>
          <w:szCs w:val="28"/>
        </w:rPr>
        <w:t>Финансы и кредит</w:t>
      </w:r>
      <w:r w:rsidRPr="00C916CE">
        <w:rPr>
          <w:rFonts w:ascii="Times New Roman" w:hAnsi="Times New Roman"/>
          <w:sz w:val="28"/>
          <w:szCs w:val="28"/>
        </w:rPr>
        <w:t xml:space="preserve">, </w:t>
      </w:r>
      <w:r>
        <w:rPr>
          <w:rFonts w:ascii="Times New Roman" w:hAnsi="Times New Roman"/>
          <w:sz w:val="28"/>
          <w:szCs w:val="28"/>
        </w:rPr>
        <w:t>профиль</w:t>
      </w:r>
      <w:r w:rsidRPr="00C916CE">
        <w:rPr>
          <w:rFonts w:ascii="Times New Roman" w:hAnsi="Times New Roman"/>
          <w:sz w:val="28"/>
          <w:szCs w:val="28"/>
        </w:rPr>
        <w:t xml:space="preserve"> «</w:t>
      </w:r>
      <w:r>
        <w:rPr>
          <w:rFonts w:ascii="Times New Roman" w:hAnsi="Times New Roman"/>
          <w:sz w:val="28"/>
          <w:szCs w:val="28"/>
        </w:rPr>
        <w:t>Финансовый менеджмент, учет и анализ рисков</w:t>
      </w:r>
      <w:r w:rsidRPr="00C916CE">
        <w:rPr>
          <w:rFonts w:ascii="Times New Roman" w:hAnsi="Times New Roman"/>
          <w:sz w:val="28"/>
          <w:szCs w:val="28"/>
        </w:rPr>
        <w:t xml:space="preserve">». </w:t>
      </w:r>
    </w:p>
    <w:p w14:paraId="36BE9905" w14:textId="77777777" w:rsidR="00DC5F46" w:rsidRPr="00C916CE" w:rsidRDefault="00DC5F46" w:rsidP="00DC5F46">
      <w:pPr>
        <w:pStyle w:val="a4"/>
        <w:spacing w:line="240" w:lineRule="auto"/>
        <w:ind w:left="0" w:firstLine="709"/>
        <w:rPr>
          <w:rFonts w:ascii="Times New Roman" w:hAnsi="Times New Roman"/>
          <w:sz w:val="28"/>
          <w:szCs w:val="28"/>
        </w:rPr>
      </w:pPr>
      <w:r w:rsidRPr="00C916CE">
        <w:rPr>
          <w:rFonts w:ascii="Times New Roman" w:hAnsi="Times New Roman"/>
          <w:sz w:val="28"/>
          <w:szCs w:val="28"/>
        </w:rP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На государственном экзамене студент демонстрирует то, что он приобрел в процессе </w:t>
      </w:r>
      <w:proofErr w:type="gramStart"/>
      <w:r w:rsidRPr="00C916CE">
        <w:rPr>
          <w:rFonts w:ascii="Times New Roman" w:hAnsi="Times New Roman"/>
          <w:sz w:val="28"/>
          <w:szCs w:val="28"/>
        </w:rPr>
        <w:t>обучения по программе</w:t>
      </w:r>
      <w:proofErr w:type="gramEnd"/>
      <w:r w:rsidRPr="00C916CE">
        <w:rPr>
          <w:rFonts w:ascii="Times New Roman" w:hAnsi="Times New Roman"/>
          <w:sz w:val="28"/>
          <w:szCs w:val="28"/>
        </w:rPr>
        <w:t xml:space="preserve"> «</w:t>
      </w:r>
      <w:r>
        <w:rPr>
          <w:rFonts w:ascii="Times New Roman" w:hAnsi="Times New Roman"/>
          <w:sz w:val="28"/>
          <w:szCs w:val="28"/>
        </w:rPr>
        <w:t>Финансовый менеджмент, учет и анализ рисков</w:t>
      </w:r>
      <w:r w:rsidRPr="00C916CE">
        <w:rPr>
          <w:rFonts w:ascii="Times New Roman" w:hAnsi="Times New Roman"/>
          <w:sz w:val="28"/>
          <w:szCs w:val="28"/>
        </w:rPr>
        <w:t>».</w:t>
      </w:r>
    </w:p>
    <w:p w14:paraId="4901145B" w14:textId="77777777" w:rsidR="00DC5F46" w:rsidRPr="00BA1E31" w:rsidRDefault="00DC5F46" w:rsidP="00DC5F46">
      <w:pPr>
        <w:pStyle w:val="a4"/>
        <w:spacing w:line="240" w:lineRule="auto"/>
        <w:ind w:left="0" w:firstLine="709"/>
        <w:rPr>
          <w:rFonts w:ascii="Times New Roman" w:hAnsi="Times New Roman"/>
          <w:sz w:val="28"/>
          <w:szCs w:val="28"/>
        </w:rPr>
      </w:pPr>
      <w:r w:rsidRPr="00C916CE">
        <w:rPr>
          <w:rFonts w:ascii="Times New Roman" w:hAnsi="Times New Roman"/>
          <w:sz w:val="28"/>
          <w:szCs w:val="28"/>
        </w:rPr>
        <w:t xml:space="preserve">При подготовке к государственному экзамену магистрантам целесообразно использовать материалы лекций и практических занятий, рабочие программы дисциплин, периодические издания, необходимые для освоения дисциплины сети «Интернет», включая информационно-справочные </w:t>
      </w:r>
      <w:r w:rsidRPr="00BA1E31">
        <w:rPr>
          <w:rFonts w:ascii="Times New Roman" w:hAnsi="Times New Roman"/>
          <w:sz w:val="28"/>
          <w:szCs w:val="28"/>
        </w:rPr>
        <w:t>системы, основную и дополнительную литературу.</w:t>
      </w:r>
    </w:p>
    <w:p w14:paraId="4976C219" w14:textId="77777777" w:rsidR="00DC5F46" w:rsidRPr="00BA1E31" w:rsidRDefault="00DC5F46" w:rsidP="00DC5F46">
      <w:pPr>
        <w:pStyle w:val="a4"/>
        <w:spacing w:line="240" w:lineRule="auto"/>
        <w:ind w:left="0" w:firstLine="709"/>
        <w:rPr>
          <w:rFonts w:ascii="Times New Roman" w:hAnsi="Times New Roman"/>
          <w:sz w:val="28"/>
          <w:szCs w:val="28"/>
        </w:rPr>
      </w:pPr>
      <w:r w:rsidRPr="00BA1E31">
        <w:rPr>
          <w:rFonts w:ascii="Times New Roman" w:hAnsi="Times New Roman"/>
          <w:sz w:val="28"/>
          <w:szCs w:val="28"/>
        </w:rPr>
        <w:t xml:space="preserve">При проработке той или иной темы курса сначала следует уделить внимание конспектам лекций, затем учебникам, законам и другой информации. Лекции обладают рядом преимуществ: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принятых новых законов, либо изменившего законодательства. </w:t>
      </w:r>
    </w:p>
    <w:p w14:paraId="6C010728" w14:textId="77777777" w:rsidR="00DC5F46" w:rsidRPr="00AF201D" w:rsidRDefault="00DC5F46" w:rsidP="00DC5F46">
      <w:pPr>
        <w:pStyle w:val="a4"/>
        <w:spacing w:line="240" w:lineRule="auto"/>
        <w:ind w:left="0" w:firstLine="709"/>
        <w:rPr>
          <w:rFonts w:ascii="Times New Roman" w:hAnsi="Times New Roman"/>
          <w:sz w:val="28"/>
          <w:szCs w:val="28"/>
        </w:rPr>
      </w:pPr>
      <w:r w:rsidRPr="009430F6">
        <w:rPr>
          <w:rFonts w:ascii="Times New Roman" w:hAnsi="Times New Roman"/>
          <w:sz w:val="28"/>
          <w:szCs w:val="28"/>
        </w:rPr>
        <w:t xml:space="preserve">Учитывая, что не бывает идеальных учебников, они пишутся представителями различных школ, научных направлений и поэтому имеют свои достоинства и недостатки. Для сравнения учебной информации и полноты </w:t>
      </w:r>
      <w:r w:rsidRPr="00AF201D">
        <w:rPr>
          <w:rFonts w:ascii="Times New Roman" w:hAnsi="Times New Roman"/>
          <w:sz w:val="28"/>
          <w:szCs w:val="28"/>
        </w:rPr>
        <w:t>картины рекомендуется использовать как минимум два учебных источника.</w:t>
      </w:r>
    </w:p>
    <w:p w14:paraId="7E7C6DB5" w14:textId="77777777" w:rsidR="00DC5F46" w:rsidRPr="00AF201D" w:rsidRDefault="00DC5F46" w:rsidP="00DC5F46">
      <w:pPr>
        <w:pStyle w:val="a4"/>
        <w:spacing w:line="240" w:lineRule="auto"/>
        <w:ind w:left="0" w:firstLine="709"/>
        <w:rPr>
          <w:rFonts w:ascii="Times New Roman" w:hAnsi="Times New Roman"/>
          <w:sz w:val="28"/>
          <w:szCs w:val="28"/>
        </w:rPr>
      </w:pPr>
      <w:r w:rsidRPr="00AF201D">
        <w:rPr>
          <w:rFonts w:ascii="Times New Roman" w:hAnsi="Times New Roman"/>
          <w:sz w:val="28"/>
          <w:szCs w:val="28"/>
        </w:rPr>
        <w:t>За отведенное для подготовки время студент должен сформулировать четкий ответ по каждому вопросу билета. При ответе на экзамене допускается многообразие мнений. Это означает, что студент вправе выбирать любую точку зрения по дискуссионной проблеме, но с условием достаточной аргументации своей позиции и знания мнений других авторов. Рекомендуется студенту не читать с листа, а свободно излагать материал.</w:t>
      </w:r>
    </w:p>
    <w:p w14:paraId="0689B36A" w14:textId="77777777" w:rsidR="00DC5F46" w:rsidRPr="00AF201D" w:rsidRDefault="00DC5F46" w:rsidP="00DC5F46">
      <w:pPr>
        <w:pStyle w:val="a4"/>
        <w:spacing w:line="240" w:lineRule="auto"/>
        <w:ind w:left="0" w:firstLine="709"/>
        <w:rPr>
          <w:rFonts w:ascii="Times New Roman" w:hAnsi="Times New Roman"/>
          <w:sz w:val="28"/>
          <w:szCs w:val="28"/>
        </w:rPr>
      </w:pPr>
      <w:r w:rsidRPr="00AF201D">
        <w:rPr>
          <w:rFonts w:ascii="Times New Roman" w:hAnsi="Times New Roman"/>
          <w:sz w:val="28"/>
          <w:szCs w:val="28"/>
        </w:rPr>
        <w:t>К выступлению выпускника на государственном экзамене предъявляются следующие требования:</w:t>
      </w:r>
    </w:p>
    <w:p w14:paraId="6BB4AA52" w14:textId="77777777" w:rsidR="00DC5F46" w:rsidRPr="00AF201D" w:rsidRDefault="00DC5F46" w:rsidP="00DC5F46">
      <w:pPr>
        <w:pStyle w:val="a4"/>
        <w:numPr>
          <w:ilvl w:val="0"/>
          <w:numId w:val="5"/>
        </w:numPr>
        <w:spacing w:line="240" w:lineRule="auto"/>
        <w:ind w:left="0" w:firstLine="709"/>
        <w:rPr>
          <w:rFonts w:ascii="Times New Roman" w:hAnsi="Times New Roman"/>
          <w:sz w:val="28"/>
          <w:szCs w:val="28"/>
        </w:rPr>
      </w:pPr>
      <w:r w:rsidRPr="00AF201D">
        <w:rPr>
          <w:rFonts w:ascii="Times New Roman" w:hAnsi="Times New Roman"/>
          <w:sz w:val="28"/>
          <w:szCs w:val="28"/>
        </w:rPr>
        <w:lastRenderedPageBreak/>
        <w:t>ответ должен строго соответствовать объему вопросов билета;</w:t>
      </w:r>
    </w:p>
    <w:p w14:paraId="0CF6EA34" w14:textId="77777777" w:rsidR="00DC5F46" w:rsidRPr="00AF201D" w:rsidRDefault="00DC5F46" w:rsidP="00DC5F46">
      <w:pPr>
        <w:pStyle w:val="a4"/>
        <w:numPr>
          <w:ilvl w:val="0"/>
          <w:numId w:val="5"/>
        </w:numPr>
        <w:spacing w:line="240" w:lineRule="auto"/>
        <w:ind w:left="0" w:firstLine="709"/>
        <w:rPr>
          <w:rFonts w:ascii="Times New Roman" w:hAnsi="Times New Roman"/>
          <w:sz w:val="28"/>
          <w:szCs w:val="28"/>
        </w:rPr>
      </w:pPr>
      <w:r w:rsidRPr="00AF201D">
        <w:rPr>
          <w:rFonts w:ascii="Times New Roman" w:hAnsi="Times New Roman"/>
          <w:sz w:val="28"/>
          <w:szCs w:val="28"/>
        </w:rPr>
        <w:t>ответ должен полностью исчерпывать содержание вопросов билета;</w:t>
      </w:r>
    </w:p>
    <w:p w14:paraId="77837B45" w14:textId="77777777" w:rsidR="00DC5F46" w:rsidRPr="00AF201D" w:rsidRDefault="00DC5F46" w:rsidP="00DC5F46">
      <w:pPr>
        <w:pStyle w:val="a4"/>
        <w:numPr>
          <w:ilvl w:val="0"/>
          <w:numId w:val="5"/>
        </w:numPr>
        <w:spacing w:line="240" w:lineRule="auto"/>
        <w:ind w:left="0" w:firstLine="709"/>
        <w:rPr>
          <w:rFonts w:ascii="Times New Roman" w:hAnsi="Times New Roman"/>
          <w:sz w:val="28"/>
          <w:szCs w:val="28"/>
        </w:rPr>
      </w:pPr>
      <w:r w:rsidRPr="00AF201D">
        <w:rPr>
          <w:rFonts w:ascii="Times New Roman" w:hAnsi="Times New Roman"/>
          <w:sz w:val="28"/>
          <w:szCs w:val="28"/>
        </w:rPr>
        <w:t>выступление на экзамене должно соответствовать нормам и правилам публичной речи, быть четким, обоснованным, логичным.</w:t>
      </w:r>
    </w:p>
    <w:p w14:paraId="627F9FF4" w14:textId="0A1CF09E" w:rsidR="003E7EC3" w:rsidRDefault="00DC5F46" w:rsidP="00DC5F46">
      <w:pPr>
        <w:pStyle w:val="a4"/>
        <w:spacing w:line="240" w:lineRule="auto"/>
        <w:ind w:left="0" w:firstLine="709"/>
        <w:rPr>
          <w:rFonts w:ascii="Times New Roman" w:hAnsi="Times New Roman"/>
          <w:b/>
          <w:bCs/>
          <w:sz w:val="28"/>
          <w:szCs w:val="28"/>
        </w:rPr>
      </w:pPr>
      <w:r w:rsidRPr="00AF201D">
        <w:rPr>
          <w:rFonts w:ascii="Times New Roman" w:hAnsi="Times New Roman"/>
          <w:sz w:val="28"/>
          <w:szCs w:val="28"/>
        </w:rPr>
        <w:t xml:space="preserve">Студент должен быть готов и к дополнительным (уточняющим) вопросам, которые могут задать члены </w:t>
      </w:r>
      <w:r>
        <w:rPr>
          <w:rFonts w:ascii="Times New Roman" w:hAnsi="Times New Roman"/>
          <w:sz w:val="28"/>
          <w:szCs w:val="28"/>
        </w:rPr>
        <w:t>ГЭК</w:t>
      </w:r>
      <w:r w:rsidRPr="00AF201D">
        <w:rPr>
          <w:rFonts w:ascii="Times New Roman" w:hAnsi="Times New Roman"/>
          <w:sz w:val="28"/>
          <w:szCs w:val="28"/>
        </w:rPr>
        <w:t>. Дополнительные вопросы задаются членами государственной комиссии в рамках билета и связаны, как правило, с неполным ответом. Уточняющие вопросы задаются, чтобы либо конкретизировать мысли студента, либо чтобы студент подкрепил те или иные теоретические положения практикой. Полный ответ на уточняющие вопросы лишь усиливает эффект общего ответа студента.</w:t>
      </w:r>
      <w:r w:rsidRPr="00F53093">
        <w:rPr>
          <w:rFonts w:ascii="Times New Roman" w:hAnsi="Times New Roman"/>
          <w:sz w:val="28"/>
          <w:szCs w:val="28"/>
        </w:rPr>
        <w:cr/>
      </w:r>
      <w:r w:rsidR="003E7EC3" w:rsidRPr="0070247A">
        <w:rPr>
          <w:rFonts w:ascii="Times New Roman" w:hAnsi="Times New Roman"/>
          <w:b/>
          <w:bCs/>
          <w:sz w:val="28"/>
          <w:szCs w:val="28"/>
        </w:rPr>
        <w:t>Критерии оценки знаний при сдаче государственного экзамена</w:t>
      </w:r>
    </w:p>
    <w:p w14:paraId="3D2DEFBF" w14:textId="77777777" w:rsidR="00DC5F46" w:rsidRPr="00DC5F46" w:rsidRDefault="00DC5F46" w:rsidP="00DC5F46">
      <w:pPr>
        <w:spacing w:after="0" w:line="240" w:lineRule="auto"/>
        <w:ind w:firstLine="709"/>
        <w:jc w:val="both"/>
        <w:rPr>
          <w:rFonts w:ascii="Times New Roman" w:hAnsi="Times New Roman" w:cs="Times New Roman"/>
          <w:sz w:val="28"/>
          <w:szCs w:val="28"/>
        </w:rPr>
      </w:pPr>
      <w:r w:rsidRPr="00DC5F46">
        <w:rPr>
          <w:rFonts w:ascii="Times New Roman" w:hAnsi="Times New Roman" w:cs="Times New Roman"/>
          <w:sz w:val="28"/>
          <w:szCs w:val="28"/>
        </w:rPr>
        <w:t>Общие критерии оценки уровня подготовки выпускника по итогам государственного экзамена включают:</w:t>
      </w:r>
    </w:p>
    <w:p w14:paraId="26533779" w14:textId="572C9F5D" w:rsidR="00DC5F46" w:rsidRPr="00DC5F46" w:rsidRDefault="00DC5F46" w:rsidP="00DC5F46">
      <w:pPr>
        <w:pStyle w:val="a4"/>
        <w:numPr>
          <w:ilvl w:val="0"/>
          <w:numId w:val="7"/>
        </w:numPr>
        <w:spacing w:line="240" w:lineRule="auto"/>
        <w:ind w:left="0" w:hanging="357"/>
        <w:rPr>
          <w:rFonts w:ascii="Times New Roman" w:hAnsi="Times New Roman"/>
          <w:sz w:val="28"/>
          <w:szCs w:val="28"/>
        </w:rPr>
      </w:pPr>
      <w:r w:rsidRPr="00DC5F46">
        <w:rPr>
          <w:rFonts w:ascii="Times New Roman" w:hAnsi="Times New Roman"/>
          <w:sz w:val="28"/>
          <w:szCs w:val="28"/>
        </w:rPr>
        <w:t xml:space="preserve">уровень освоения студентом теоретического и практического материала, предусмотренного учебным планом по направлению подготовки 38.04.08 Финансы и кредит, </w:t>
      </w:r>
      <w:r>
        <w:rPr>
          <w:rFonts w:ascii="Times New Roman" w:hAnsi="Times New Roman"/>
          <w:sz w:val="28"/>
          <w:szCs w:val="28"/>
        </w:rPr>
        <w:t>профиль</w:t>
      </w:r>
      <w:r w:rsidRPr="00DC5F46">
        <w:rPr>
          <w:rFonts w:ascii="Times New Roman" w:hAnsi="Times New Roman"/>
          <w:sz w:val="28"/>
          <w:szCs w:val="28"/>
        </w:rPr>
        <w:t xml:space="preserve"> «Финансовый менеджмент, учет и анализ рисков»;</w:t>
      </w:r>
    </w:p>
    <w:p w14:paraId="6183E290" w14:textId="77777777" w:rsidR="00DC5F46" w:rsidRPr="00DC5F46" w:rsidRDefault="00DC5F46" w:rsidP="00DC5F46">
      <w:pPr>
        <w:pStyle w:val="a4"/>
        <w:numPr>
          <w:ilvl w:val="0"/>
          <w:numId w:val="7"/>
        </w:numPr>
        <w:spacing w:line="240" w:lineRule="auto"/>
        <w:ind w:left="0" w:hanging="357"/>
        <w:rPr>
          <w:rFonts w:ascii="Times New Roman" w:hAnsi="Times New Roman"/>
          <w:sz w:val="28"/>
          <w:szCs w:val="28"/>
        </w:rPr>
      </w:pPr>
      <w:r w:rsidRPr="00DC5F46">
        <w:rPr>
          <w:rFonts w:ascii="Times New Roman" w:hAnsi="Times New Roman"/>
          <w:sz w:val="28"/>
          <w:szCs w:val="28"/>
        </w:rPr>
        <w:t>умения студента использовать приобретенные теоретические и методические знания и собственный опыт для анализа профессиональных проблем:</w:t>
      </w:r>
    </w:p>
    <w:p w14:paraId="1B97A4B4" w14:textId="77777777" w:rsidR="00DC5F46" w:rsidRPr="00DC5F46" w:rsidRDefault="00DC5F46" w:rsidP="00DC5F46">
      <w:pPr>
        <w:pStyle w:val="a4"/>
        <w:numPr>
          <w:ilvl w:val="0"/>
          <w:numId w:val="7"/>
        </w:numPr>
        <w:spacing w:line="240" w:lineRule="auto"/>
        <w:ind w:left="0" w:hanging="357"/>
        <w:rPr>
          <w:rFonts w:ascii="Times New Roman" w:hAnsi="Times New Roman"/>
          <w:sz w:val="28"/>
          <w:szCs w:val="28"/>
        </w:rPr>
      </w:pPr>
      <w:r w:rsidRPr="00DC5F46">
        <w:rPr>
          <w:rFonts w:ascii="Times New Roman" w:hAnsi="Times New Roman"/>
          <w:sz w:val="28"/>
          <w:szCs w:val="28"/>
        </w:rPr>
        <w:t>аргументированность, иллюстративность, четкость, ясность логичность изложения, профессиональная эрудиция.</w:t>
      </w:r>
    </w:p>
    <w:p w14:paraId="23964092" w14:textId="77777777" w:rsidR="00DC5F46" w:rsidRPr="00DC5F46" w:rsidRDefault="00DC5F46" w:rsidP="00DC5F46">
      <w:pPr>
        <w:pStyle w:val="a4"/>
        <w:numPr>
          <w:ilvl w:val="0"/>
          <w:numId w:val="7"/>
        </w:numPr>
        <w:spacing w:line="240" w:lineRule="auto"/>
        <w:ind w:left="0" w:hanging="357"/>
        <w:rPr>
          <w:rFonts w:ascii="Times New Roman" w:hAnsi="Times New Roman"/>
          <w:sz w:val="28"/>
          <w:szCs w:val="28"/>
        </w:rPr>
      </w:pPr>
      <w:r w:rsidRPr="00DC5F46">
        <w:rPr>
          <w:rFonts w:ascii="Times New Roman" w:hAnsi="Times New Roman"/>
          <w:sz w:val="28"/>
          <w:szCs w:val="28"/>
        </w:rPr>
        <w:t>самостоятельность ответа и отражение в нем собственной профессионально-личностной позиции.</w:t>
      </w:r>
    </w:p>
    <w:p w14:paraId="5637D6D6" w14:textId="77777777" w:rsidR="00DC5F46" w:rsidRPr="00DC5F46" w:rsidRDefault="00DC5F46" w:rsidP="00DC5F46">
      <w:pPr>
        <w:pStyle w:val="ac"/>
        <w:suppressLineNumbers/>
        <w:spacing w:after="0" w:line="240" w:lineRule="auto"/>
        <w:ind w:left="0" w:firstLine="709"/>
        <w:jc w:val="both"/>
        <w:rPr>
          <w:rFonts w:ascii="Times New Roman" w:hAnsi="Times New Roman" w:cs="Times New Roman"/>
          <w:sz w:val="28"/>
          <w:szCs w:val="28"/>
        </w:rPr>
      </w:pPr>
      <w:r w:rsidRPr="00DC5F46">
        <w:rPr>
          <w:rFonts w:ascii="Times New Roman" w:hAnsi="Times New Roman" w:cs="Times New Roman"/>
          <w:sz w:val="28"/>
          <w:szCs w:val="28"/>
        </w:rPr>
        <w:t xml:space="preserve">Распределение баллов между вопросами и практическими заданиями происходит на основании 100-балльной шкалы. На теоретические вопросы приходится по 30 баллов, оставшиеся 40 баллов относятся к практическим заданиям. </w:t>
      </w:r>
    </w:p>
    <w:p w14:paraId="3739B99E" w14:textId="77777777" w:rsidR="00DC5F46" w:rsidRDefault="00DC5F46" w:rsidP="00DC5F46">
      <w:pPr>
        <w:pStyle w:val="ac"/>
        <w:suppressLineNumbers/>
        <w:spacing w:after="0" w:line="336" w:lineRule="auto"/>
        <w:ind w:left="0"/>
        <w:jc w:val="center"/>
        <w:rPr>
          <w:b/>
          <w:sz w:val="28"/>
          <w:szCs w:val="28"/>
        </w:rPr>
      </w:pPr>
      <w:r>
        <w:rPr>
          <w:b/>
          <w:sz w:val="28"/>
          <w:szCs w:val="28"/>
        </w:rPr>
        <w:t>К</w:t>
      </w:r>
      <w:r w:rsidRPr="00786968">
        <w:rPr>
          <w:b/>
          <w:sz w:val="28"/>
          <w:szCs w:val="28"/>
        </w:rPr>
        <w:t xml:space="preserve">ритерии </w:t>
      </w:r>
      <w:r>
        <w:rPr>
          <w:b/>
          <w:sz w:val="28"/>
          <w:szCs w:val="28"/>
        </w:rPr>
        <w:t xml:space="preserve">и шкала </w:t>
      </w:r>
      <w:proofErr w:type="gramStart"/>
      <w:r w:rsidRPr="00786968">
        <w:rPr>
          <w:b/>
          <w:sz w:val="28"/>
          <w:szCs w:val="28"/>
        </w:rPr>
        <w:t>оценки уровня подготовки выпускника</w:t>
      </w:r>
      <w:r>
        <w:rPr>
          <w:b/>
          <w:sz w:val="28"/>
          <w:szCs w:val="28"/>
        </w:rPr>
        <w:t xml:space="preserve"> магистратуры</w:t>
      </w:r>
      <w:proofErr w:type="gramEnd"/>
      <w:r>
        <w:rPr>
          <w:b/>
          <w:sz w:val="28"/>
          <w:szCs w:val="28"/>
        </w:rPr>
        <w:t xml:space="preserve"> </w:t>
      </w:r>
      <w:r w:rsidRPr="00786968">
        <w:rPr>
          <w:b/>
          <w:sz w:val="28"/>
          <w:szCs w:val="28"/>
        </w:rPr>
        <w:t>по итогам</w:t>
      </w:r>
      <w:r w:rsidRPr="000202F8">
        <w:rPr>
          <w:b/>
          <w:sz w:val="28"/>
          <w:szCs w:val="28"/>
        </w:rPr>
        <w:t xml:space="preserve"> государственного экзамена</w:t>
      </w:r>
    </w:p>
    <w:tbl>
      <w:tblPr>
        <w:tblStyle w:val="a3"/>
        <w:tblW w:w="0" w:type="auto"/>
        <w:jc w:val="center"/>
        <w:tblLook w:val="04A0" w:firstRow="1" w:lastRow="0" w:firstColumn="1" w:lastColumn="0" w:noHBand="0" w:noVBand="1"/>
      </w:tblPr>
      <w:tblGrid>
        <w:gridCol w:w="5137"/>
        <w:gridCol w:w="3065"/>
        <w:gridCol w:w="52"/>
        <w:gridCol w:w="1317"/>
      </w:tblGrid>
      <w:tr w:rsidR="00DC5F46" w:rsidRPr="00DB6751" w14:paraId="62553876" w14:textId="77777777" w:rsidTr="002530B2">
        <w:trPr>
          <w:jc w:val="center"/>
        </w:trPr>
        <w:tc>
          <w:tcPr>
            <w:tcW w:w="9853" w:type="dxa"/>
            <w:gridSpan w:val="4"/>
          </w:tcPr>
          <w:p w14:paraId="3C92AF20"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sz w:val="24"/>
                <w:szCs w:val="24"/>
              </w:rPr>
              <w:t xml:space="preserve">Теоретическая часть экзамена (2 вопроса) </w:t>
            </w:r>
          </w:p>
        </w:tc>
      </w:tr>
      <w:tr w:rsidR="00DC5F46" w:rsidRPr="00DB6751" w14:paraId="240228B9" w14:textId="77777777" w:rsidTr="002530B2">
        <w:trPr>
          <w:jc w:val="center"/>
        </w:trPr>
        <w:tc>
          <w:tcPr>
            <w:tcW w:w="5388" w:type="dxa"/>
          </w:tcPr>
          <w:p w14:paraId="7A63FEE6" w14:textId="77777777" w:rsidR="00DC5F46" w:rsidRPr="00DB6751" w:rsidRDefault="00DC5F46" w:rsidP="002530B2">
            <w:pPr>
              <w:jc w:val="center"/>
              <w:rPr>
                <w:rFonts w:ascii="Times New Roman" w:hAnsi="Times New Roman" w:cs="Times New Roman"/>
              </w:rPr>
            </w:pPr>
            <w:r w:rsidRPr="00DB6751">
              <w:rPr>
                <w:rFonts w:ascii="Times New Roman" w:hAnsi="Times New Roman" w:cs="Times New Roman"/>
              </w:rPr>
              <w:t>Формируемые компетенции</w:t>
            </w:r>
          </w:p>
        </w:tc>
        <w:tc>
          <w:tcPr>
            <w:tcW w:w="3148" w:type="dxa"/>
            <w:gridSpan w:val="2"/>
          </w:tcPr>
          <w:p w14:paraId="6936BD4E" w14:textId="77777777" w:rsidR="00DC5F46" w:rsidRPr="00DB6751" w:rsidRDefault="00DC5F46" w:rsidP="002530B2">
            <w:pPr>
              <w:jc w:val="center"/>
              <w:rPr>
                <w:rFonts w:ascii="Times New Roman" w:hAnsi="Times New Roman" w:cs="Times New Roman"/>
              </w:rPr>
            </w:pPr>
            <w:r w:rsidRPr="00DB6751">
              <w:rPr>
                <w:rFonts w:ascii="Times New Roman" w:hAnsi="Times New Roman" w:cs="Times New Roman"/>
              </w:rPr>
              <w:t>Критерии оценивания</w:t>
            </w:r>
          </w:p>
        </w:tc>
        <w:tc>
          <w:tcPr>
            <w:tcW w:w="1317" w:type="dxa"/>
          </w:tcPr>
          <w:p w14:paraId="74094DFF" w14:textId="77777777" w:rsidR="00DC5F46" w:rsidRPr="00DB6751" w:rsidRDefault="00DC5F46" w:rsidP="002530B2">
            <w:pPr>
              <w:jc w:val="center"/>
              <w:rPr>
                <w:rFonts w:ascii="Times New Roman" w:hAnsi="Times New Roman" w:cs="Times New Roman"/>
              </w:rPr>
            </w:pPr>
            <w:r w:rsidRPr="00DB6751">
              <w:rPr>
                <w:rFonts w:ascii="Times New Roman" w:hAnsi="Times New Roman" w:cs="Times New Roman"/>
              </w:rPr>
              <w:t>Количество баллов</w:t>
            </w:r>
          </w:p>
        </w:tc>
      </w:tr>
      <w:tr w:rsidR="00DC5F46" w:rsidRPr="00DB6751" w14:paraId="5F149FC1" w14:textId="77777777" w:rsidTr="002530B2">
        <w:trPr>
          <w:trHeight w:val="901"/>
          <w:jc w:val="center"/>
        </w:trPr>
        <w:tc>
          <w:tcPr>
            <w:tcW w:w="5388" w:type="dxa"/>
            <w:vMerge w:val="restart"/>
            <w:tcBorders>
              <w:bottom w:val="single" w:sz="4" w:space="0" w:color="000000" w:themeColor="text1"/>
            </w:tcBorders>
          </w:tcPr>
          <w:p w14:paraId="01E10911" w14:textId="77777777" w:rsidR="00DC5F46" w:rsidRPr="006C2085" w:rsidRDefault="00DC5F46" w:rsidP="002530B2">
            <w:pPr>
              <w:autoSpaceDE w:val="0"/>
              <w:autoSpaceDN w:val="0"/>
              <w:adjustRightInd w:val="0"/>
              <w:jc w:val="both"/>
              <w:rPr>
                <w:rFonts w:ascii="Times New Roman" w:hAnsi="Times New Roman" w:cs="Times New Roman"/>
                <w:b/>
                <w:sz w:val="24"/>
                <w:szCs w:val="24"/>
              </w:rPr>
            </w:pPr>
            <w:r w:rsidRPr="006C2085">
              <w:rPr>
                <w:rFonts w:ascii="Times New Roman" w:hAnsi="Times New Roman" w:cs="Times New Roman"/>
                <w:b/>
                <w:sz w:val="24"/>
                <w:szCs w:val="24"/>
              </w:rPr>
              <w:t>ОПК-1:</w:t>
            </w:r>
          </w:p>
          <w:p w14:paraId="31258C12" w14:textId="77777777" w:rsidR="00DC5F46" w:rsidRPr="006C2085" w:rsidRDefault="00DC5F46" w:rsidP="002530B2">
            <w:pPr>
              <w:autoSpaceDE w:val="0"/>
              <w:autoSpaceDN w:val="0"/>
              <w:adjustRightInd w:val="0"/>
              <w:jc w:val="both"/>
              <w:rPr>
                <w:rFonts w:ascii="Times New Roman" w:hAnsi="Times New Roman" w:cs="Times New Roman"/>
                <w:sz w:val="24"/>
                <w:szCs w:val="24"/>
              </w:rPr>
            </w:pPr>
            <w:r w:rsidRPr="006C2085">
              <w:rPr>
                <w:rFonts w:ascii="Times New Roman" w:hAnsi="Times New Roman" w:cs="Times New Roman"/>
                <w:sz w:val="24"/>
                <w:szCs w:val="24"/>
              </w:rPr>
              <w:t xml:space="preserve">готовность к коммуникации в устной и письменной </w:t>
            </w:r>
            <w:proofErr w:type="gramStart"/>
            <w:r w:rsidRPr="006C2085">
              <w:rPr>
                <w:rFonts w:ascii="Times New Roman" w:hAnsi="Times New Roman" w:cs="Times New Roman"/>
                <w:sz w:val="24"/>
                <w:szCs w:val="24"/>
              </w:rPr>
              <w:t>формах</w:t>
            </w:r>
            <w:proofErr w:type="gramEnd"/>
            <w:r w:rsidRPr="006C2085">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p w14:paraId="087B5F8B" w14:textId="77777777" w:rsidR="00DC5F46" w:rsidRPr="006C2085" w:rsidRDefault="00DC5F46" w:rsidP="002530B2">
            <w:pPr>
              <w:autoSpaceDE w:val="0"/>
              <w:autoSpaceDN w:val="0"/>
              <w:adjustRightInd w:val="0"/>
              <w:jc w:val="both"/>
              <w:rPr>
                <w:rFonts w:ascii="Times New Roman" w:hAnsi="Times New Roman" w:cs="Times New Roman"/>
                <w:sz w:val="24"/>
                <w:szCs w:val="24"/>
              </w:rPr>
            </w:pPr>
            <w:r w:rsidRPr="006C2085">
              <w:rPr>
                <w:rFonts w:ascii="Times New Roman" w:hAnsi="Times New Roman" w:cs="Times New Roman"/>
                <w:b/>
                <w:sz w:val="24"/>
                <w:szCs w:val="24"/>
              </w:rPr>
              <w:t>ПК-9:</w:t>
            </w:r>
            <w:r w:rsidRPr="006C2085">
              <w:rPr>
                <w:rFonts w:ascii="Times New Roman" w:hAnsi="Times New Roman" w:cs="Times New Roman"/>
                <w:sz w:val="24"/>
                <w:szCs w:val="24"/>
              </w:rPr>
              <w:t xml:space="preserve"> способность оценивать финансовую эффективность разработанных проектов с учетом оценки финансово-экономических рисков и фактора неопределенности </w:t>
            </w:r>
          </w:p>
          <w:p w14:paraId="000D092E" w14:textId="77777777" w:rsidR="00DC5F46" w:rsidRDefault="00DC5F46" w:rsidP="002530B2">
            <w:pPr>
              <w:autoSpaceDE w:val="0"/>
              <w:autoSpaceDN w:val="0"/>
              <w:adjustRightInd w:val="0"/>
              <w:jc w:val="both"/>
              <w:rPr>
                <w:rFonts w:ascii="Times New Roman" w:hAnsi="Times New Roman" w:cs="Times New Roman"/>
                <w:sz w:val="24"/>
                <w:szCs w:val="24"/>
              </w:rPr>
            </w:pPr>
            <w:r w:rsidRPr="006C2085">
              <w:rPr>
                <w:rFonts w:ascii="Times New Roman" w:hAnsi="Times New Roman" w:cs="Times New Roman"/>
                <w:b/>
                <w:sz w:val="24"/>
                <w:szCs w:val="24"/>
              </w:rPr>
              <w:t>ПК-</w:t>
            </w:r>
            <w:r>
              <w:rPr>
                <w:rFonts w:ascii="Times New Roman" w:hAnsi="Times New Roman" w:cs="Times New Roman"/>
                <w:b/>
                <w:sz w:val="24"/>
                <w:szCs w:val="24"/>
              </w:rPr>
              <w:t>11</w:t>
            </w:r>
            <w:r w:rsidRPr="006C2085">
              <w:rPr>
                <w:rFonts w:ascii="Times New Roman" w:hAnsi="Times New Roman" w:cs="Times New Roman"/>
                <w:b/>
                <w:sz w:val="24"/>
                <w:szCs w:val="24"/>
              </w:rPr>
              <w:t>:</w:t>
            </w:r>
            <w:r w:rsidRPr="006C2085">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9B15B1">
              <w:rPr>
                <w:rFonts w:ascii="Times New Roman" w:hAnsi="Times New Roman" w:cs="Times New Roman"/>
                <w:sz w:val="24"/>
                <w:szCs w:val="24"/>
              </w:rPr>
              <w:t xml:space="preserve"> обосновать на основе </w:t>
            </w:r>
            <w:r w:rsidRPr="009B15B1">
              <w:rPr>
                <w:rFonts w:ascii="Times New Roman" w:hAnsi="Times New Roman" w:cs="Times New Roman"/>
                <w:sz w:val="24"/>
                <w:szCs w:val="24"/>
              </w:rPr>
              <w:lastRenderedPageBreak/>
              <w:t xml:space="preserve">анализа финансово-экономических рисков стратегию поведения экономических агентов на различных сегментах финансового рынка </w:t>
            </w:r>
          </w:p>
          <w:p w14:paraId="0F25C73C" w14:textId="77777777" w:rsidR="00DC5F46" w:rsidRPr="006C2085" w:rsidRDefault="00DC5F46" w:rsidP="002530B2">
            <w:pPr>
              <w:autoSpaceDE w:val="0"/>
              <w:autoSpaceDN w:val="0"/>
              <w:adjustRightInd w:val="0"/>
              <w:jc w:val="both"/>
              <w:rPr>
                <w:rFonts w:ascii="Times New Roman" w:hAnsi="Times New Roman" w:cs="Times New Roman"/>
                <w:b/>
                <w:sz w:val="24"/>
                <w:szCs w:val="24"/>
              </w:rPr>
            </w:pPr>
            <w:r w:rsidRPr="006C2085">
              <w:rPr>
                <w:rFonts w:ascii="Times New Roman" w:hAnsi="Times New Roman" w:cs="Times New Roman"/>
                <w:b/>
                <w:sz w:val="24"/>
                <w:szCs w:val="24"/>
              </w:rPr>
              <w:t>ПК-</w:t>
            </w:r>
            <w:r>
              <w:rPr>
                <w:rFonts w:ascii="Times New Roman" w:hAnsi="Times New Roman" w:cs="Times New Roman"/>
                <w:b/>
                <w:sz w:val="24"/>
                <w:szCs w:val="24"/>
              </w:rPr>
              <w:t>12</w:t>
            </w:r>
            <w:r w:rsidRPr="006C2085">
              <w:rPr>
                <w:rFonts w:ascii="Times New Roman" w:hAnsi="Times New Roman" w:cs="Times New Roman"/>
                <w:b/>
                <w:sz w:val="24"/>
                <w:szCs w:val="24"/>
              </w:rPr>
              <w:t>:</w:t>
            </w:r>
            <w:r w:rsidRPr="006C2085">
              <w:rPr>
                <w:rFonts w:ascii="Times New Roman" w:hAnsi="Times New Roman" w:cs="Times New Roman"/>
                <w:sz w:val="24"/>
                <w:szCs w:val="24"/>
              </w:rPr>
              <w:t xml:space="preserve"> </w:t>
            </w:r>
            <w:r w:rsidRPr="00557B63">
              <w:rPr>
                <w:rFonts w:ascii="Times New Roman" w:hAnsi="Times New Roman" w:cs="Times New Roman"/>
                <w:sz w:val="24"/>
                <w:szCs w:val="24"/>
              </w:rPr>
              <w:t>способность руководить разработкой краткосрочной и</w:t>
            </w:r>
            <w:r>
              <w:rPr>
                <w:rFonts w:ascii="Times New Roman" w:hAnsi="Times New Roman" w:cs="Times New Roman"/>
                <w:sz w:val="24"/>
                <w:szCs w:val="24"/>
              </w:rPr>
              <w:t xml:space="preserve"> долгосрочной </w:t>
            </w:r>
            <w:r w:rsidRPr="00557B63">
              <w:rPr>
                <w:rFonts w:ascii="Times New Roman" w:hAnsi="Times New Roman" w:cs="Times New Roman"/>
                <w:sz w:val="24"/>
                <w:szCs w:val="24"/>
              </w:rPr>
              <w:t>финансовой</w:t>
            </w:r>
            <w:r>
              <w:rPr>
                <w:rFonts w:ascii="Times New Roman" w:hAnsi="Times New Roman" w:cs="Times New Roman"/>
                <w:sz w:val="24"/>
                <w:szCs w:val="24"/>
              </w:rPr>
              <w:t xml:space="preserve"> </w:t>
            </w:r>
            <w:r w:rsidRPr="00557B63">
              <w:rPr>
                <w:rFonts w:ascii="Times New Roman" w:hAnsi="Times New Roman" w:cs="Times New Roman"/>
                <w:sz w:val="24"/>
                <w:szCs w:val="24"/>
              </w:rPr>
              <w:t>политики</w:t>
            </w:r>
            <w:r>
              <w:rPr>
                <w:rFonts w:ascii="Times New Roman" w:hAnsi="Times New Roman" w:cs="Times New Roman"/>
                <w:sz w:val="24"/>
                <w:szCs w:val="24"/>
              </w:rPr>
              <w:t xml:space="preserve">, </w:t>
            </w:r>
            <w:r w:rsidRPr="00557B63">
              <w:rPr>
                <w:rFonts w:ascii="Times New Roman" w:hAnsi="Times New Roman" w:cs="Times New Roman"/>
                <w:sz w:val="24"/>
                <w:szCs w:val="24"/>
              </w:rPr>
              <w:t>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w:t>
            </w:r>
            <w:r w:rsidRPr="006C2085">
              <w:rPr>
                <w:rFonts w:ascii="Times New Roman" w:hAnsi="Times New Roman" w:cs="Times New Roman"/>
                <w:color w:val="000000"/>
                <w:sz w:val="24"/>
                <w:szCs w:val="24"/>
              </w:rPr>
              <w:t xml:space="preserve">; </w:t>
            </w:r>
          </w:p>
          <w:p w14:paraId="37591201" w14:textId="77777777" w:rsidR="00DC5F46" w:rsidRDefault="00DC5F46" w:rsidP="002530B2">
            <w:pPr>
              <w:autoSpaceDE w:val="0"/>
              <w:autoSpaceDN w:val="0"/>
              <w:adjustRightInd w:val="0"/>
              <w:jc w:val="both"/>
              <w:rPr>
                <w:rFonts w:ascii="Times New Roman" w:hAnsi="Times New Roman" w:cs="Times New Roman"/>
                <w:b/>
                <w:sz w:val="24"/>
                <w:szCs w:val="24"/>
              </w:rPr>
            </w:pPr>
            <w:r w:rsidRPr="006C2085">
              <w:rPr>
                <w:rFonts w:ascii="Times New Roman" w:hAnsi="Times New Roman" w:cs="Times New Roman"/>
                <w:b/>
                <w:sz w:val="24"/>
                <w:szCs w:val="24"/>
              </w:rPr>
              <w:t>ПК-</w:t>
            </w:r>
            <w:r>
              <w:rPr>
                <w:rFonts w:ascii="Times New Roman" w:hAnsi="Times New Roman" w:cs="Times New Roman"/>
                <w:b/>
                <w:sz w:val="24"/>
                <w:szCs w:val="24"/>
              </w:rPr>
              <w:t>23</w:t>
            </w:r>
            <w:r w:rsidRPr="006C2085">
              <w:rPr>
                <w:rFonts w:ascii="Times New Roman" w:hAnsi="Times New Roman" w:cs="Times New Roman"/>
                <w:b/>
                <w:sz w:val="24"/>
                <w:szCs w:val="24"/>
              </w:rPr>
              <w:t>:</w:t>
            </w:r>
            <w:r w:rsidRPr="006C2085">
              <w:rPr>
                <w:rFonts w:ascii="Times New Roman" w:hAnsi="Times New Roman" w:cs="Times New Roman"/>
                <w:sz w:val="24"/>
                <w:szCs w:val="24"/>
              </w:rPr>
              <w:t xml:space="preserve"> </w:t>
            </w:r>
            <w:r w:rsidRPr="00557B63">
              <w:rPr>
                <w:rFonts w:ascii="Times New Roman" w:hAnsi="Times New Roman" w:cs="Times New Roman"/>
                <w:sz w:val="24"/>
                <w:szCs w:val="24"/>
              </w:rPr>
              <w:t>способность выявлять и проводить исследование финансово-экономических рисков в деятельности хозяйствующих субъектов для разработки системы управления рисками</w:t>
            </w:r>
            <w:r>
              <w:rPr>
                <w:rFonts w:ascii="Times New Roman" w:hAnsi="Times New Roman" w:cs="Times New Roman"/>
                <w:sz w:val="24"/>
                <w:szCs w:val="24"/>
              </w:rPr>
              <w:t>;</w:t>
            </w:r>
            <w:r w:rsidRPr="006C2085">
              <w:rPr>
                <w:rFonts w:ascii="Times New Roman" w:hAnsi="Times New Roman" w:cs="Times New Roman"/>
                <w:b/>
                <w:sz w:val="24"/>
                <w:szCs w:val="24"/>
              </w:rPr>
              <w:t xml:space="preserve"> </w:t>
            </w:r>
          </w:p>
          <w:p w14:paraId="6F148340" w14:textId="77777777" w:rsidR="00DC5F46" w:rsidRPr="006C2085" w:rsidRDefault="00DC5F46" w:rsidP="002530B2">
            <w:pPr>
              <w:autoSpaceDE w:val="0"/>
              <w:autoSpaceDN w:val="0"/>
              <w:adjustRightInd w:val="0"/>
              <w:jc w:val="both"/>
              <w:rPr>
                <w:rFonts w:ascii="Times New Roman" w:hAnsi="Times New Roman" w:cs="Times New Roman"/>
                <w:b/>
                <w:sz w:val="24"/>
                <w:szCs w:val="24"/>
              </w:rPr>
            </w:pPr>
            <w:r w:rsidRPr="006C2085">
              <w:rPr>
                <w:rFonts w:ascii="Times New Roman" w:hAnsi="Times New Roman" w:cs="Times New Roman"/>
                <w:b/>
                <w:sz w:val="24"/>
                <w:szCs w:val="24"/>
              </w:rPr>
              <w:t>ПК-</w:t>
            </w:r>
            <w:r>
              <w:rPr>
                <w:rFonts w:ascii="Times New Roman" w:hAnsi="Times New Roman" w:cs="Times New Roman"/>
                <w:b/>
                <w:sz w:val="24"/>
                <w:szCs w:val="24"/>
              </w:rPr>
              <w:t>24</w:t>
            </w:r>
            <w:r w:rsidRPr="006C2085">
              <w:rPr>
                <w:rFonts w:ascii="Times New Roman" w:hAnsi="Times New Roman" w:cs="Times New Roman"/>
                <w:b/>
                <w:sz w:val="24"/>
                <w:szCs w:val="24"/>
              </w:rPr>
              <w:t>:</w:t>
            </w:r>
            <w:r w:rsidRPr="006C2085">
              <w:rPr>
                <w:rFonts w:ascii="Times New Roman" w:hAnsi="Times New Roman" w:cs="Times New Roman"/>
                <w:sz w:val="24"/>
                <w:szCs w:val="24"/>
              </w:rPr>
              <w:t xml:space="preserve"> </w:t>
            </w:r>
            <w:r w:rsidRPr="00557B63">
              <w:rPr>
                <w:rFonts w:ascii="Times New Roman" w:hAnsi="Times New Roman" w:cs="Times New Roman"/>
                <w:sz w:val="24"/>
                <w:szCs w:val="24"/>
              </w:rPr>
              <w:t>способность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w:t>
            </w:r>
            <w:r w:rsidRPr="006C2085">
              <w:rPr>
                <w:rFonts w:ascii="Times New Roman" w:hAnsi="Times New Roman" w:cs="Times New Roman"/>
                <w:color w:val="000000"/>
                <w:sz w:val="24"/>
                <w:szCs w:val="24"/>
              </w:rPr>
              <w:t>;</w:t>
            </w:r>
          </w:p>
          <w:p w14:paraId="00FC228B" w14:textId="77777777" w:rsidR="00DC5F46" w:rsidRPr="006C2085" w:rsidRDefault="00DC5F46" w:rsidP="002530B2">
            <w:pPr>
              <w:autoSpaceDE w:val="0"/>
              <w:autoSpaceDN w:val="0"/>
              <w:adjustRightInd w:val="0"/>
              <w:jc w:val="both"/>
              <w:rPr>
                <w:rFonts w:ascii="Times New Roman" w:hAnsi="Times New Roman" w:cs="Times New Roman"/>
                <w:b/>
                <w:sz w:val="24"/>
                <w:szCs w:val="24"/>
              </w:rPr>
            </w:pPr>
            <w:r w:rsidRPr="006C2085">
              <w:rPr>
                <w:rFonts w:ascii="Times New Roman" w:hAnsi="Times New Roman" w:cs="Times New Roman"/>
                <w:b/>
                <w:sz w:val="24"/>
                <w:szCs w:val="24"/>
              </w:rPr>
              <w:t>ПК-</w:t>
            </w:r>
            <w:r>
              <w:rPr>
                <w:rFonts w:ascii="Times New Roman" w:hAnsi="Times New Roman" w:cs="Times New Roman"/>
                <w:b/>
                <w:sz w:val="24"/>
                <w:szCs w:val="24"/>
              </w:rPr>
              <w:t>25</w:t>
            </w:r>
            <w:r w:rsidRPr="006C2085">
              <w:rPr>
                <w:rFonts w:ascii="Times New Roman" w:hAnsi="Times New Roman" w:cs="Times New Roman"/>
                <w:b/>
                <w:sz w:val="24"/>
                <w:szCs w:val="24"/>
              </w:rPr>
              <w:t>:</w:t>
            </w:r>
            <w:r w:rsidRPr="006C2085">
              <w:rPr>
                <w:rFonts w:ascii="Times New Roman" w:hAnsi="Times New Roman" w:cs="Times New Roman"/>
                <w:sz w:val="24"/>
                <w:szCs w:val="24"/>
              </w:rPr>
              <w:t xml:space="preserve"> </w:t>
            </w:r>
            <w:r w:rsidRPr="00557B63">
              <w:rPr>
                <w:rFonts w:ascii="Times New Roman" w:hAnsi="Times New Roman" w:cs="Times New Roman"/>
                <w:sz w:val="24"/>
                <w:szCs w:val="24"/>
              </w:rPr>
              <w:t>способность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w:t>
            </w:r>
            <w:r>
              <w:rPr>
                <w:rFonts w:ascii="Times New Roman" w:hAnsi="Times New Roman" w:cs="Times New Roman"/>
                <w:sz w:val="24"/>
                <w:szCs w:val="24"/>
              </w:rPr>
              <w:t>сле финансово-кредитных</w:t>
            </w:r>
            <w:r w:rsidRPr="006C2085">
              <w:rPr>
                <w:rFonts w:ascii="Times New Roman" w:hAnsi="Times New Roman" w:cs="Times New Roman"/>
                <w:color w:val="000000"/>
                <w:sz w:val="24"/>
                <w:szCs w:val="24"/>
              </w:rPr>
              <w:t>.</w:t>
            </w:r>
          </w:p>
        </w:tc>
        <w:tc>
          <w:tcPr>
            <w:tcW w:w="3148" w:type="dxa"/>
            <w:gridSpan w:val="2"/>
            <w:tcBorders>
              <w:bottom w:val="single" w:sz="4" w:space="0" w:color="000000" w:themeColor="text1"/>
            </w:tcBorders>
          </w:tcPr>
          <w:p w14:paraId="63C5DE60" w14:textId="77777777" w:rsidR="00DC5F46" w:rsidRPr="00CA5B79" w:rsidRDefault="00DC5F46" w:rsidP="002530B2">
            <w:pPr>
              <w:rPr>
                <w:rFonts w:ascii="Times New Roman" w:hAnsi="Times New Roman" w:cs="Times New Roman"/>
              </w:rPr>
            </w:pPr>
            <w:r w:rsidRPr="00CA5B79">
              <w:rPr>
                <w:rFonts w:ascii="Times New Roman" w:hAnsi="Times New Roman" w:cs="Times New Roman"/>
              </w:rPr>
              <w:lastRenderedPageBreak/>
              <w:t>1. Ответ на вопрос полностью отсутствует</w:t>
            </w:r>
          </w:p>
          <w:p w14:paraId="38F0E557" w14:textId="77777777" w:rsidR="00DC5F46" w:rsidRPr="00CA5B79" w:rsidRDefault="00DC5F46" w:rsidP="002530B2">
            <w:pPr>
              <w:rPr>
                <w:rFonts w:ascii="Times New Roman" w:hAnsi="Times New Roman" w:cs="Times New Roman"/>
              </w:rPr>
            </w:pPr>
          </w:p>
        </w:tc>
        <w:tc>
          <w:tcPr>
            <w:tcW w:w="1317" w:type="dxa"/>
          </w:tcPr>
          <w:p w14:paraId="0C9AFF18" w14:textId="77777777" w:rsidR="00DC5F46" w:rsidRDefault="00DC5F46" w:rsidP="002530B2">
            <w:pPr>
              <w:jc w:val="center"/>
              <w:rPr>
                <w:rFonts w:ascii="Times New Roman" w:hAnsi="Times New Roman" w:cs="Times New Roman"/>
                <w:b/>
              </w:rPr>
            </w:pPr>
            <w:r>
              <w:rPr>
                <w:rFonts w:ascii="Times New Roman" w:hAnsi="Times New Roman" w:cs="Times New Roman"/>
                <w:b/>
              </w:rPr>
              <w:t>0</w:t>
            </w:r>
          </w:p>
          <w:p w14:paraId="3138EFF2" w14:textId="77777777" w:rsidR="00DC5F46" w:rsidRDefault="00DC5F46" w:rsidP="002530B2">
            <w:pPr>
              <w:jc w:val="center"/>
              <w:rPr>
                <w:rFonts w:ascii="Times New Roman" w:hAnsi="Times New Roman" w:cs="Times New Roman"/>
                <w:b/>
              </w:rPr>
            </w:pPr>
          </w:p>
          <w:p w14:paraId="7059E18A" w14:textId="77777777" w:rsidR="00DC5F46" w:rsidRDefault="00DC5F46" w:rsidP="002530B2">
            <w:pPr>
              <w:jc w:val="center"/>
              <w:rPr>
                <w:rFonts w:ascii="Times New Roman" w:hAnsi="Times New Roman" w:cs="Times New Roman"/>
                <w:b/>
              </w:rPr>
            </w:pPr>
          </w:p>
          <w:p w14:paraId="432E680A" w14:textId="77777777" w:rsidR="00DC5F46" w:rsidRDefault="00DC5F46" w:rsidP="002530B2">
            <w:pPr>
              <w:jc w:val="center"/>
              <w:rPr>
                <w:rFonts w:ascii="Times New Roman" w:hAnsi="Times New Roman" w:cs="Times New Roman"/>
                <w:b/>
              </w:rPr>
            </w:pPr>
          </w:p>
          <w:p w14:paraId="665A19AD" w14:textId="77777777" w:rsidR="00DC5F46" w:rsidRDefault="00DC5F46" w:rsidP="002530B2">
            <w:pPr>
              <w:jc w:val="center"/>
              <w:rPr>
                <w:rFonts w:ascii="Times New Roman" w:hAnsi="Times New Roman" w:cs="Times New Roman"/>
                <w:b/>
              </w:rPr>
            </w:pPr>
          </w:p>
          <w:p w14:paraId="2997FE15" w14:textId="77777777" w:rsidR="00DC5F46" w:rsidRDefault="00DC5F46" w:rsidP="002530B2">
            <w:pPr>
              <w:jc w:val="center"/>
              <w:rPr>
                <w:rFonts w:ascii="Times New Roman" w:hAnsi="Times New Roman" w:cs="Times New Roman"/>
                <w:b/>
              </w:rPr>
            </w:pPr>
          </w:p>
          <w:p w14:paraId="46FB2540" w14:textId="77777777" w:rsidR="00DC5F46" w:rsidRDefault="00DC5F46" w:rsidP="002530B2">
            <w:pPr>
              <w:jc w:val="center"/>
              <w:rPr>
                <w:rFonts w:ascii="Times New Roman" w:hAnsi="Times New Roman" w:cs="Times New Roman"/>
                <w:b/>
              </w:rPr>
            </w:pPr>
          </w:p>
          <w:p w14:paraId="2BD0D5E1" w14:textId="77777777" w:rsidR="00DC5F46" w:rsidRDefault="00DC5F46" w:rsidP="002530B2">
            <w:pPr>
              <w:jc w:val="center"/>
              <w:rPr>
                <w:rFonts w:ascii="Times New Roman" w:hAnsi="Times New Roman" w:cs="Times New Roman"/>
                <w:b/>
              </w:rPr>
            </w:pPr>
          </w:p>
          <w:p w14:paraId="05A9D31C" w14:textId="77777777" w:rsidR="00DC5F46" w:rsidRPr="00DB6751" w:rsidRDefault="00DC5F46" w:rsidP="002530B2">
            <w:pPr>
              <w:jc w:val="center"/>
              <w:rPr>
                <w:rFonts w:ascii="Times New Roman" w:hAnsi="Times New Roman" w:cs="Times New Roman"/>
                <w:b/>
              </w:rPr>
            </w:pPr>
          </w:p>
        </w:tc>
      </w:tr>
      <w:tr w:rsidR="00DC5F46" w:rsidRPr="00DB6751" w14:paraId="575CB7D3" w14:textId="77777777" w:rsidTr="002530B2">
        <w:trPr>
          <w:trHeight w:val="711"/>
          <w:jc w:val="center"/>
        </w:trPr>
        <w:tc>
          <w:tcPr>
            <w:tcW w:w="5388" w:type="dxa"/>
            <w:vMerge/>
          </w:tcPr>
          <w:p w14:paraId="35418D00" w14:textId="77777777" w:rsidR="00DC5F46" w:rsidRPr="00DB6751" w:rsidRDefault="00DC5F46" w:rsidP="002530B2">
            <w:pPr>
              <w:autoSpaceDE w:val="0"/>
              <w:autoSpaceDN w:val="0"/>
              <w:adjustRightInd w:val="0"/>
              <w:rPr>
                <w:rFonts w:ascii="Times New Roman" w:hAnsi="Times New Roman" w:cs="Times New Roman"/>
                <w:b/>
              </w:rPr>
            </w:pPr>
          </w:p>
        </w:tc>
        <w:tc>
          <w:tcPr>
            <w:tcW w:w="3148" w:type="dxa"/>
            <w:gridSpan w:val="2"/>
          </w:tcPr>
          <w:p w14:paraId="2ECB0355" w14:textId="77777777" w:rsidR="00DC5F46" w:rsidRPr="00CA5B79" w:rsidRDefault="00DC5F46" w:rsidP="002530B2">
            <w:pPr>
              <w:rPr>
                <w:rFonts w:ascii="Times New Roman" w:hAnsi="Times New Roman" w:cs="Times New Roman"/>
              </w:rPr>
            </w:pPr>
            <w:r w:rsidRPr="00CA5B79">
              <w:rPr>
                <w:rFonts w:ascii="Times New Roman" w:hAnsi="Times New Roman" w:cs="Times New Roman"/>
              </w:rPr>
              <w:t>2. Отказ от ответа</w:t>
            </w:r>
          </w:p>
          <w:p w14:paraId="3D4B8E8C" w14:textId="77777777" w:rsidR="00DC5F46" w:rsidRPr="00DB6751" w:rsidRDefault="00DC5F46" w:rsidP="002530B2">
            <w:pPr>
              <w:rPr>
                <w:rFonts w:ascii="Times New Roman" w:hAnsi="Times New Roman" w:cs="Times New Roman"/>
                <w:b/>
              </w:rPr>
            </w:pPr>
          </w:p>
        </w:tc>
        <w:tc>
          <w:tcPr>
            <w:tcW w:w="1317" w:type="dxa"/>
          </w:tcPr>
          <w:p w14:paraId="16A87351"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t>0</w:t>
            </w:r>
          </w:p>
        </w:tc>
      </w:tr>
      <w:tr w:rsidR="00DC5F46" w:rsidRPr="00DB6751" w14:paraId="1648357E" w14:textId="77777777" w:rsidTr="002530B2">
        <w:trPr>
          <w:trHeight w:val="954"/>
          <w:jc w:val="center"/>
        </w:trPr>
        <w:tc>
          <w:tcPr>
            <w:tcW w:w="5388" w:type="dxa"/>
            <w:vMerge/>
          </w:tcPr>
          <w:p w14:paraId="1B050BD8" w14:textId="77777777" w:rsidR="00DC5F46" w:rsidRPr="00DB6751" w:rsidRDefault="00DC5F46" w:rsidP="002530B2">
            <w:pPr>
              <w:autoSpaceDE w:val="0"/>
              <w:autoSpaceDN w:val="0"/>
              <w:adjustRightInd w:val="0"/>
              <w:rPr>
                <w:rFonts w:ascii="Times New Roman" w:hAnsi="Times New Roman" w:cs="Times New Roman"/>
                <w:b/>
              </w:rPr>
            </w:pPr>
          </w:p>
        </w:tc>
        <w:tc>
          <w:tcPr>
            <w:tcW w:w="3148" w:type="dxa"/>
            <w:gridSpan w:val="2"/>
          </w:tcPr>
          <w:p w14:paraId="2BA4306A" w14:textId="77777777" w:rsidR="00DC5F46" w:rsidRPr="00CA5B79" w:rsidRDefault="00DC5F46" w:rsidP="002530B2">
            <w:pPr>
              <w:rPr>
                <w:rFonts w:ascii="Times New Roman" w:hAnsi="Times New Roman" w:cs="Times New Roman"/>
              </w:rPr>
            </w:pPr>
            <w:r w:rsidRPr="00CA5B79">
              <w:rPr>
                <w:rFonts w:ascii="Times New Roman" w:hAnsi="Times New Roman" w:cs="Times New Roman"/>
              </w:rPr>
              <w:t>3. Ответ представляет собой разрозненные знания с существенными ошибками по вопросу. Присутствуют фрагментарность, нелогичность изложения. Студент не видит связи обсуждаемого вопроса по билету с реальными экономическими процессами. Отсутствуют выводы, конкретизация и доказательность изложения. Экономическая терминология используется недостаточно. Дополнительные и уточняющие вопросы членов ГЭК не приводят к коррекции ответа студента.</w:t>
            </w:r>
          </w:p>
          <w:p w14:paraId="54E22F45" w14:textId="77777777" w:rsidR="00DC5F46" w:rsidRPr="00DB6751" w:rsidRDefault="00DC5F46" w:rsidP="002530B2">
            <w:pPr>
              <w:jc w:val="both"/>
              <w:rPr>
                <w:rFonts w:ascii="Times New Roman" w:hAnsi="Times New Roman" w:cs="Times New Roman"/>
                <w:b/>
              </w:rPr>
            </w:pPr>
          </w:p>
        </w:tc>
        <w:tc>
          <w:tcPr>
            <w:tcW w:w="1317" w:type="dxa"/>
          </w:tcPr>
          <w:p w14:paraId="043C3EF7"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t>5</w:t>
            </w:r>
          </w:p>
        </w:tc>
      </w:tr>
      <w:tr w:rsidR="00DC5F46" w:rsidRPr="00DB6751" w14:paraId="7057F308" w14:textId="77777777" w:rsidTr="002530B2">
        <w:trPr>
          <w:trHeight w:val="2662"/>
          <w:jc w:val="center"/>
        </w:trPr>
        <w:tc>
          <w:tcPr>
            <w:tcW w:w="5388" w:type="dxa"/>
            <w:vMerge/>
          </w:tcPr>
          <w:p w14:paraId="6B38D93E" w14:textId="77777777" w:rsidR="00DC5F46" w:rsidRPr="00DB6751" w:rsidRDefault="00DC5F46" w:rsidP="002530B2">
            <w:pPr>
              <w:autoSpaceDE w:val="0"/>
              <w:autoSpaceDN w:val="0"/>
              <w:adjustRightInd w:val="0"/>
              <w:rPr>
                <w:rFonts w:ascii="Times New Roman" w:hAnsi="Times New Roman" w:cs="Times New Roman"/>
                <w:b/>
              </w:rPr>
            </w:pPr>
          </w:p>
        </w:tc>
        <w:tc>
          <w:tcPr>
            <w:tcW w:w="3148" w:type="dxa"/>
            <w:gridSpan w:val="2"/>
          </w:tcPr>
          <w:p w14:paraId="7EF321BF" w14:textId="77777777" w:rsidR="00DC5F46" w:rsidRPr="00DB6751" w:rsidRDefault="00DC5F46" w:rsidP="002530B2">
            <w:pPr>
              <w:rPr>
                <w:rFonts w:ascii="Times New Roman" w:hAnsi="Times New Roman" w:cs="Times New Roman"/>
                <w:b/>
              </w:rPr>
            </w:pPr>
            <w:r w:rsidRPr="00CA5B79">
              <w:rPr>
                <w:rFonts w:ascii="Times New Roman" w:hAnsi="Times New Roman" w:cs="Times New Roman"/>
              </w:rPr>
              <w:t xml:space="preserve">4.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w:t>
            </w:r>
            <w:proofErr w:type="gramStart"/>
            <w:r w:rsidRPr="00CA5B79">
              <w:rPr>
                <w:rFonts w:ascii="Times New Roman" w:hAnsi="Times New Roman" w:cs="Times New Roman"/>
              </w:rPr>
              <w:t>экономических процессов</w:t>
            </w:r>
            <w:proofErr w:type="gramEnd"/>
            <w:r w:rsidRPr="00CA5B79">
              <w:rPr>
                <w:rFonts w:ascii="Times New Roman" w:hAnsi="Times New Roman" w:cs="Times New Roman"/>
              </w:rPr>
              <w:t xml:space="preserve"> и явлений. В ответе отсутствуют выводы. Умение раскрыть значение обобщенных знаний не показано. Речевое оформление требует поправок, коррекции.</w:t>
            </w:r>
          </w:p>
        </w:tc>
        <w:tc>
          <w:tcPr>
            <w:tcW w:w="1317" w:type="dxa"/>
          </w:tcPr>
          <w:p w14:paraId="506290C0"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t>10</w:t>
            </w:r>
          </w:p>
        </w:tc>
      </w:tr>
      <w:tr w:rsidR="00DC5F46" w:rsidRPr="00DB6751" w14:paraId="1302F742" w14:textId="77777777" w:rsidTr="002530B2">
        <w:trPr>
          <w:trHeight w:val="1080"/>
          <w:jc w:val="center"/>
        </w:trPr>
        <w:tc>
          <w:tcPr>
            <w:tcW w:w="5388" w:type="dxa"/>
            <w:vMerge/>
          </w:tcPr>
          <w:p w14:paraId="79137F93" w14:textId="77777777" w:rsidR="00DC5F46" w:rsidRPr="00DB6751" w:rsidRDefault="00DC5F46" w:rsidP="002530B2">
            <w:pPr>
              <w:autoSpaceDE w:val="0"/>
              <w:autoSpaceDN w:val="0"/>
              <w:adjustRightInd w:val="0"/>
              <w:rPr>
                <w:rFonts w:ascii="Times New Roman" w:hAnsi="Times New Roman" w:cs="Times New Roman"/>
                <w:b/>
              </w:rPr>
            </w:pPr>
          </w:p>
        </w:tc>
        <w:tc>
          <w:tcPr>
            <w:tcW w:w="3148" w:type="dxa"/>
            <w:gridSpan w:val="2"/>
          </w:tcPr>
          <w:p w14:paraId="7C122C66" w14:textId="77777777" w:rsidR="00DC5F46" w:rsidRPr="00CA5B79" w:rsidRDefault="00DC5F46" w:rsidP="002530B2">
            <w:pPr>
              <w:rPr>
                <w:rFonts w:ascii="Times New Roman" w:hAnsi="Times New Roman" w:cs="Times New Roman"/>
              </w:rPr>
            </w:pPr>
            <w:r w:rsidRPr="00CA5B79">
              <w:rPr>
                <w:rFonts w:ascii="Times New Roman" w:hAnsi="Times New Roman" w:cs="Times New Roman"/>
              </w:rPr>
              <w:t xml:space="preserve">5. Дан полный, развернутый ответ на поставленный вопрос, показано умение выделить существенные и несущественные признаки, причинно-следственные связи </w:t>
            </w:r>
            <w:proofErr w:type="gramStart"/>
            <w:r w:rsidRPr="00CA5B79">
              <w:rPr>
                <w:rFonts w:ascii="Times New Roman" w:hAnsi="Times New Roman" w:cs="Times New Roman"/>
              </w:rPr>
              <w:t>экономических процессов</w:t>
            </w:r>
            <w:proofErr w:type="gramEnd"/>
            <w:r w:rsidRPr="00CA5B79">
              <w:rPr>
                <w:rFonts w:ascii="Times New Roman" w:hAnsi="Times New Roman" w:cs="Times New Roman"/>
              </w:rPr>
              <w:t xml:space="preserve"> и явлений. </w:t>
            </w:r>
          </w:p>
          <w:p w14:paraId="603E4AF3" w14:textId="77777777" w:rsidR="00DC5F46" w:rsidRPr="00DB6751" w:rsidRDefault="00DC5F46" w:rsidP="002530B2">
            <w:pPr>
              <w:rPr>
                <w:rFonts w:ascii="Times New Roman" w:hAnsi="Times New Roman" w:cs="Times New Roman"/>
                <w:b/>
              </w:rPr>
            </w:pPr>
            <w:r w:rsidRPr="00CA5B79">
              <w:rPr>
                <w:rFonts w:ascii="Times New Roman" w:hAnsi="Times New Roman" w:cs="Times New Roman"/>
              </w:rPr>
              <w:t xml:space="preserve">Ответ четко структурирован, логичен, изложен литературным языком с использованием современной экономической терминологии. Могут быть допущены 2-3 неточности или </w:t>
            </w:r>
            <w:r w:rsidRPr="00CA5B79">
              <w:rPr>
                <w:rFonts w:ascii="Times New Roman" w:hAnsi="Times New Roman" w:cs="Times New Roman"/>
              </w:rPr>
              <w:lastRenderedPageBreak/>
              <w:t>незначительные ошибки, исправленные студентом при ответе на дополнительные вопросы членов ГЭК.</w:t>
            </w:r>
          </w:p>
        </w:tc>
        <w:tc>
          <w:tcPr>
            <w:tcW w:w="1317" w:type="dxa"/>
          </w:tcPr>
          <w:p w14:paraId="50CE3CE5"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lastRenderedPageBreak/>
              <w:t>20</w:t>
            </w:r>
          </w:p>
        </w:tc>
      </w:tr>
      <w:tr w:rsidR="00DC5F46" w:rsidRPr="00DB6751" w14:paraId="1006BA57" w14:textId="77777777" w:rsidTr="002530B2">
        <w:trPr>
          <w:trHeight w:val="1620"/>
          <w:jc w:val="center"/>
        </w:trPr>
        <w:tc>
          <w:tcPr>
            <w:tcW w:w="5388" w:type="dxa"/>
            <w:vMerge/>
          </w:tcPr>
          <w:p w14:paraId="73D45F30" w14:textId="77777777" w:rsidR="00DC5F46" w:rsidRPr="00DB6751" w:rsidRDefault="00DC5F46" w:rsidP="002530B2">
            <w:pPr>
              <w:autoSpaceDE w:val="0"/>
              <w:autoSpaceDN w:val="0"/>
              <w:adjustRightInd w:val="0"/>
              <w:rPr>
                <w:rFonts w:ascii="Times New Roman" w:hAnsi="Times New Roman" w:cs="Times New Roman"/>
                <w:b/>
              </w:rPr>
            </w:pPr>
          </w:p>
        </w:tc>
        <w:tc>
          <w:tcPr>
            <w:tcW w:w="3148" w:type="dxa"/>
            <w:gridSpan w:val="2"/>
          </w:tcPr>
          <w:p w14:paraId="3554A7D4" w14:textId="77777777" w:rsidR="00DC5F46" w:rsidRPr="00DB6751" w:rsidRDefault="00DC5F46" w:rsidP="002530B2">
            <w:pPr>
              <w:jc w:val="both"/>
              <w:rPr>
                <w:rFonts w:ascii="Times New Roman" w:hAnsi="Times New Roman" w:cs="Times New Roman"/>
                <w:b/>
              </w:rPr>
            </w:pPr>
            <w:r w:rsidRPr="00CA5B79">
              <w:rPr>
                <w:rFonts w:ascii="Times New Roman" w:hAnsi="Times New Roman" w:cs="Times New Roman"/>
              </w:rPr>
              <w:t>6. Дан полный, развернутый ответ на поставленный вопрос, показана совокупность осознанных знаний,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экономической терминологии. Могут быть допущены недочеты в определении понятий, исправленные студентом самостоятельно в процессе ответа</w:t>
            </w:r>
            <w:r>
              <w:rPr>
                <w:rFonts w:ascii="Times New Roman" w:hAnsi="Times New Roman" w:cs="Times New Roman"/>
              </w:rPr>
              <w:t>.</w:t>
            </w:r>
          </w:p>
        </w:tc>
        <w:tc>
          <w:tcPr>
            <w:tcW w:w="1317" w:type="dxa"/>
          </w:tcPr>
          <w:p w14:paraId="0BB73F5E"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t>30</w:t>
            </w:r>
          </w:p>
        </w:tc>
      </w:tr>
      <w:tr w:rsidR="00DC5F46" w:rsidRPr="00F9083B" w14:paraId="0098EFD6" w14:textId="77777777" w:rsidTr="002530B2">
        <w:trPr>
          <w:trHeight w:val="226"/>
          <w:jc w:val="center"/>
        </w:trPr>
        <w:tc>
          <w:tcPr>
            <w:tcW w:w="8536" w:type="dxa"/>
            <w:gridSpan w:val="3"/>
          </w:tcPr>
          <w:p w14:paraId="6D275021" w14:textId="77777777" w:rsidR="00DC5F46" w:rsidRPr="00F9083B" w:rsidRDefault="00DC5F46" w:rsidP="002530B2">
            <w:pPr>
              <w:rPr>
                <w:rFonts w:ascii="Times New Roman" w:hAnsi="Times New Roman" w:cs="Times New Roman"/>
                <w:b/>
              </w:rPr>
            </w:pPr>
            <w:r w:rsidRPr="00F9083B">
              <w:rPr>
                <w:rFonts w:ascii="Times New Roman" w:hAnsi="Times New Roman" w:cs="Times New Roman"/>
                <w:b/>
              </w:rPr>
              <w:t xml:space="preserve">Максимальное количество баллов </w:t>
            </w:r>
            <w:r>
              <w:rPr>
                <w:rFonts w:ascii="Times New Roman" w:hAnsi="Times New Roman" w:cs="Times New Roman"/>
                <w:b/>
              </w:rPr>
              <w:t>за вопрос</w:t>
            </w:r>
          </w:p>
        </w:tc>
        <w:tc>
          <w:tcPr>
            <w:tcW w:w="1317" w:type="dxa"/>
          </w:tcPr>
          <w:p w14:paraId="1839E87E" w14:textId="77777777" w:rsidR="00DC5F46" w:rsidRPr="00F9083B" w:rsidRDefault="00DC5F46" w:rsidP="002530B2">
            <w:pPr>
              <w:jc w:val="center"/>
              <w:rPr>
                <w:rFonts w:ascii="Times New Roman" w:hAnsi="Times New Roman" w:cs="Times New Roman"/>
                <w:b/>
              </w:rPr>
            </w:pPr>
            <w:r>
              <w:rPr>
                <w:rFonts w:ascii="Times New Roman" w:hAnsi="Times New Roman" w:cs="Times New Roman"/>
                <w:b/>
              </w:rPr>
              <w:t>30</w:t>
            </w:r>
          </w:p>
        </w:tc>
      </w:tr>
      <w:tr w:rsidR="00DC5F46" w:rsidRPr="00DB6751" w14:paraId="50291902" w14:textId="77777777" w:rsidTr="002530B2">
        <w:trPr>
          <w:jc w:val="center"/>
        </w:trPr>
        <w:tc>
          <w:tcPr>
            <w:tcW w:w="9853" w:type="dxa"/>
            <w:gridSpan w:val="4"/>
          </w:tcPr>
          <w:p w14:paraId="063591DA"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sz w:val="24"/>
                <w:szCs w:val="24"/>
              </w:rPr>
              <w:t>Практическая часть экзамена (кейс-задание):</w:t>
            </w:r>
          </w:p>
        </w:tc>
      </w:tr>
      <w:tr w:rsidR="00DC5F46" w:rsidRPr="00DB6751" w14:paraId="0E4415E0" w14:textId="77777777" w:rsidTr="002530B2">
        <w:trPr>
          <w:jc w:val="center"/>
        </w:trPr>
        <w:tc>
          <w:tcPr>
            <w:tcW w:w="5388" w:type="dxa"/>
          </w:tcPr>
          <w:p w14:paraId="53B14BA3" w14:textId="77777777" w:rsidR="00DC5F46" w:rsidRPr="00DB6751" w:rsidRDefault="00DC5F46" w:rsidP="002530B2">
            <w:pPr>
              <w:jc w:val="center"/>
              <w:rPr>
                <w:rFonts w:ascii="Times New Roman" w:hAnsi="Times New Roman" w:cs="Times New Roman"/>
              </w:rPr>
            </w:pPr>
            <w:r w:rsidRPr="00DB6751">
              <w:rPr>
                <w:rFonts w:ascii="Times New Roman" w:hAnsi="Times New Roman" w:cs="Times New Roman"/>
              </w:rPr>
              <w:t>Формируемые компетенции</w:t>
            </w:r>
          </w:p>
        </w:tc>
        <w:tc>
          <w:tcPr>
            <w:tcW w:w="3092" w:type="dxa"/>
          </w:tcPr>
          <w:p w14:paraId="53AF8FA5" w14:textId="77777777" w:rsidR="00DC5F46" w:rsidRPr="00DB6751" w:rsidRDefault="00DC5F46" w:rsidP="002530B2">
            <w:pPr>
              <w:jc w:val="center"/>
              <w:rPr>
                <w:rFonts w:ascii="Times New Roman" w:hAnsi="Times New Roman" w:cs="Times New Roman"/>
              </w:rPr>
            </w:pPr>
            <w:r w:rsidRPr="00DB6751">
              <w:rPr>
                <w:rFonts w:ascii="Times New Roman" w:hAnsi="Times New Roman" w:cs="Times New Roman"/>
              </w:rPr>
              <w:t>Критерии оценивания</w:t>
            </w:r>
          </w:p>
        </w:tc>
        <w:tc>
          <w:tcPr>
            <w:tcW w:w="1373" w:type="dxa"/>
            <w:gridSpan w:val="2"/>
          </w:tcPr>
          <w:p w14:paraId="11268835" w14:textId="77777777" w:rsidR="00DC5F46" w:rsidRPr="00DB6751" w:rsidRDefault="00DC5F46" w:rsidP="002530B2">
            <w:pPr>
              <w:jc w:val="center"/>
              <w:rPr>
                <w:rFonts w:ascii="Times New Roman" w:hAnsi="Times New Roman" w:cs="Times New Roman"/>
              </w:rPr>
            </w:pPr>
            <w:r w:rsidRPr="00DB6751">
              <w:rPr>
                <w:rFonts w:ascii="Times New Roman" w:hAnsi="Times New Roman" w:cs="Times New Roman"/>
              </w:rPr>
              <w:t>Количество баллов</w:t>
            </w:r>
          </w:p>
        </w:tc>
      </w:tr>
      <w:tr w:rsidR="00DC5F46" w:rsidRPr="00DB6751" w14:paraId="21437E0B" w14:textId="77777777" w:rsidTr="002530B2">
        <w:trPr>
          <w:trHeight w:val="462"/>
          <w:jc w:val="center"/>
        </w:trPr>
        <w:tc>
          <w:tcPr>
            <w:tcW w:w="5388" w:type="dxa"/>
            <w:vMerge w:val="restart"/>
            <w:vAlign w:val="center"/>
          </w:tcPr>
          <w:p w14:paraId="6507E3D3" w14:textId="77777777" w:rsidR="00DC5F46" w:rsidRPr="00C52B79" w:rsidRDefault="00DC5F46" w:rsidP="002530B2">
            <w:pPr>
              <w:autoSpaceDE w:val="0"/>
              <w:autoSpaceDN w:val="0"/>
              <w:adjustRightInd w:val="0"/>
              <w:jc w:val="both"/>
              <w:rPr>
                <w:rFonts w:ascii="Times New Roman" w:hAnsi="Times New Roman" w:cs="Times New Roman"/>
                <w:b/>
                <w:sz w:val="24"/>
                <w:szCs w:val="24"/>
              </w:rPr>
            </w:pPr>
            <w:r w:rsidRPr="00C52B79">
              <w:rPr>
                <w:rFonts w:ascii="Times New Roman" w:hAnsi="Times New Roman" w:cs="Times New Roman"/>
                <w:b/>
                <w:sz w:val="24"/>
                <w:szCs w:val="24"/>
              </w:rPr>
              <w:t>ОК-2:</w:t>
            </w:r>
          </w:p>
          <w:p w14:paraId="7ABC115B" w14:textId="77777777" w:rsidR="00DC5F46" w:rsidRPr="00C52B79" w:rsidRDefault="00DC5F46" w:rsidP="002530B2">
            <w:pPr>
              <w:autoSpaceDE w:val="0"/>
              <w:autoSpaceDN w:val="0"/>
              <w:adjustRightInd w:val="0"/>
              <w:jc w:val="both"/>
              <w:rPr>
                <w:rFonts w:ascii="Times New Roman" w:hAnsi="Times New Roman" w:cs="Times New Roman"/>
                <w:sz w:val="24"/>
                <w:szCs w:val="24"/>
              </w:rPr>
            </w:pPr>
            <w:r w:rsidRPr="00C52B79">
              <w:rPr>
                <w:rFonts w:ascii="Times New Roman" w:hAnsi="Times New Roman" w:cs="Times New Roman"/>
                <w:sz w:val="24"/>
                <w:szCs w:val="24"/>
              </w:rPr>
              <w:t xml:space="preserve">готовность действовать в нестандартных ситуациях, нести социальную и этическую ответственность за принятые решения; </w:t>
            </w:r>
          </w:p>
          <w:p w14:paraId="1BF2CBFE" w14:textId="77777777" w:rsidR="00DC5F46" w:rsidRPr="00C52B79" w:rsidRDefault="00DC5F46" w:rsidP="002530B2">
            <w:pPr>
              <w:autoSpaceDE w:val="0"/>
              <w:autoSpaceDN w:val="0"/>
              <w:adjustRightInd w:val="0"/>
              <w:jc w:val="both"/>
              <w:rPr>
                <w:rFonts w:ascii="Times New Roman" w:hAnsi="Times New Roman" w:cs="Times New Roman"/>
                <w:b/>
                <w:sz w:val="24"/>
                <w:szCs w:val="24"/>
              </w:rPr>
            </w:pPr>
            <w:r w:rsidRPr="00C52B79">
              <w:rPr>
                <w:rFonts w:ascii="Times New Roman" w:hAnsi="Times New Roman" w:cs="Times New Roman"/>
                <w:b/>
                <w:sz w:val="24"/>
                <w:szCs w:val="24"/>
              </w:rPr>
              <w:t>ОПК-1:</w:t>
            </w:r>
          </w:p>
          <w:p w14:paraId="4C889362" w14:textId="77777777" w:rsidR="00DC5F46" w:rsidRPr="00C52B79" w:rsidRDefault="00DC5F46" w:rsidP="002530B2">
            <w:pPr>
              <w:autoSpaceDE w:val="0"/>
              <w:autoSpaceDN w:val="0"/>
              <w:adjustRightInd w:val="0"/>
              <w:jc w:val="both"/>
              <w:rPr>
                <w:rFonts w:ascii="Times New Roman" w:hAnsi="Times New Roman" w:cs="Times New Roman"/>
                <w:sz w:val="24"/>
                <w:szCs w:val="24"/>
              </w:rPr>
            </w:pPr>
            <w:r w:rsidRPr="00C52B79">
              <w:rPr>
                <w:rFonts w:ascii="Times New Roman" w:hAnsi="Times New Roman" w:cs="Times New Roman"/>
                <w:sz w:val="24"/>
                <w:szCs w:val="24"/>
              </w:rPr>
              <w:t xml:space="preserve">готовность к коммуникации в устной и письменной </w:t>
            </w:r>
            <w:proofErr w:type="gramStart"/>
            <w:r w:rsidRPr="00C52B79">
              <w:rPr>
                <w:rFonts w:ascii="Times New Roman" w:hAnsi="Times New Roman" w:cs="Times New Roman"/>
                <w:sz w:val="24"/>
                <w:szCs w:val="24"/>
              </w:rPr>
              <w:t>формах</w:t>
            </w:r>
            <w:proofErr w:type="gramEnd"/>
            <w:r w:rsidRPr="00C52B79">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p w14:paraId="2E8AF4B6" w14:textId="77777777" w:rsidR="00DC5F46" w:rsidRPr="00C52B79" w:rsidRDefault="00DC5F46" w:rsidP="002530B2">
            <w:pPr>
              <w:autoSpaceDE w:val="0"/>
              <w:autoSpaceDN w:val="0"/>
              <w:adjustRightInd w:val="0"/>
              <w:jc w:val="both"/>
              <w:rPr>
                <w:rFonts w:ascii="Times New Roman" w:hAnsi="Times New Roman" w:cs="Times New Roman"/>
                <w:sz w:val="24"/>
                <w:szCs w:val="24"/>
              </w:rPr>
            </w:pPr>
            <w:r w:rsidRPr="00C52B79">
              <w:rPr>
                <w:rFonts w:ascii="Times New Roman" w:hAnsi="Times New Roman" w:cs="Times New Roman"/>
                <w:b/>
                <w:sz w:val="24"/>
                <w:szCs w:val="24"/>
              </w:rPr>
              <w:t>ПК-9:</w:t>
            </w:r>
            <w:r w:rsidRPr="00C52B79">
              <w:rPr>
                <w:rFonts w:ascii="Times New Roman" w:hAnsi="Times New Roman" w:cs="Times New Roman"/>
                <w:sz w:val="24"/>
                <w:szCs w:val="24"/>
              </w:rPr>
              <w:t xml:space="preserve"> способность оценивать финансовую эффективность разработанных проектов с учетом оценки финансово-экономических рисков и фактора неопределенности </w:t>
            </w:r>
          </w:p>
          <w:p w14:paraId="23DAC95A" w14:textId="77777777" w:rsidR="00DC5F46" w:rsidRPr="00C52B79" w:rsidRDefault="00DC5F46" w:rsidP="002530B2">
            <w:pPr>
              <w:autoSpaceDE w:val="0"/>
              <w:autoSpaceDN w:val="0"/>
              <w:adjustRightInd w:val="0"/>
              <w:jc w:val="both"/>
              <w:rPr>
                <w:rFonts w:ascii="Times New Roman" w:hAnsi="Times New Roman" w:cs="Times New Roman"/>
                <w:sz w:val="24"/>
                <w:szCs w:val="24"/>
              </w:rPr>
            </w:pPr>
            <w:r w:rsidRPr="00C52B79">
              <w:rPr>
                <w:rFonts w:ascii="Times New Roman" w:hAnsi="Times New Roman" w:cs="Times New Roman"/>
                <w:b/>
                <w:sz w:val="24"/>
                <w:szCs w:val="24"/>
              </w:rPr>
              <w:t>ПК-11:</w:t>
            </w:r>
            <w:r w:rsidRPr="00C52B79">
              <w:rPr>
                <w:rFonts w:ascii="Times New Roman" w:hAnsi="Times New Roman" w:cs="Times New Roman"/>
                <w:sz w:val="24"/>
                <w:szCs w:val="24"/>
              </w:rPr>
              <w:t xml:space="preserve"> способность обосновать на основе анализа финансово-экономических рисков стратегию поведения экономических агентов на различных сегментах финансового рынка </w:t>
            </w:r>
          </w:p>
          <w:p w14:paraId="1B6B565E" w14:textId="77777777" w:rsidR="00DC5F46" w:rsidRPr="00C52B79" w:rsidRDefault="00DC5F46" w:rsidP="002530B2">
            <w:pPr>
              <w:autoSpaceDE w:val="0"/>
              <w:autoSpaceDN w:val="0"/>
              <w:adjustRightInd w:val="0"/>
              <w:jc w:val="both"/>
              <w:rPr>
                <w:rFonts w:ascii="Times New Roman" w:hAnsi="Times New Roman" w:cs="Times New Roman"/>
                <w:b/>
                <w:sz w:val="24"/>
                <w:szCs w:val="24"/>
              </w:rPr>
            </w:pPr>
            <w:r w:rsidRPr="00C52B79">
              <w:rPr>
                <w:rFonts w:ascii="Times New Roman" w:hAnsi="Times New Roman" w:cs="Times New Roman"/>
                <w:b/>
                <w:sz w:val="24"/>
                <w:szCs w:val="24"/>
              </w:rPr>
              <w:t>ПК-12:</w:t>
            </w:r>
            <w:r w:rsidRPr="00C52B79">
              <w:rPr>
                <w:rFonts w:ascii="Times New Roman" w:hAnsi="Times New Roman" w:cs="Times New Roman"/>
                <w:sz w:val="24"/>
                <w:szCs w:val="24"/>
              </w:rPr>
              <w:t xml:space="preserve"> способность руководить разработкой краткосрочной и долгосрочной финансовой политики</w:t>
            </w:r>
            <w:r>
              <w:rPr>
                <w:rFonts w:ascii="Times New Roman" w:hAnsi="Times New Roman" w:cs="Times New Roman"/>
                <w:sz w:val="24"/>
                <w:szCs w:val="24"/>
              </w:rPr>
              <w:t xml:space="preserve">, </w:t>
            </w:r>
            <w:r w:rsidRPr="00C52B79">
              <w:rPr>
                <w:rFonts w:ascii="Times New Roman" w:hAnsi="Times New Roman" w:cs="Times New Roman"/>
                <w:sz w:val="24"/>
                <w:szCs w:val="24"/>
              </w:rPr>
              <w:t xml:space="preserve">и стратегии развития организаций, в </w:t>
            </w:r>
            <w:r w:rsidRPr="00C52B79">
              <w:rPr>
                <w:rFonts w:ascii="Times New Roman" w:hAnsi="Times New Roman" w:cs="Times New Roman"/>
                <w:sz w:val="24"/>
                <w:szCs w:val="24"/>
              </w:rPr>
              <w:lastRenderedPageBreak/>
              <w:t>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w:t>
            </w:r>
            <w:r w:rsidRPr="00C52B79">
              <w:rPr>
                <w:rFonts w:ascii="Times New Roman" w:hAnsi="Times New Roman" w:cs="Times New Roman"/>
                <w:color w:val="000000"/>
                <w:sz w:val="24"/>
                <w:szCs w:val="24"/>
              </w:rPr>
              <w:t xml:space="preserve">; </w:t>
            </w:r>
          </w:p>
          <w:p w14:paraId="7FDD115C" w14:textId="77777777" w:rsidR="00DC5F46" w:rsidRPr="00C52B79" w:rsidRDefault="00DC5F46" w:rsidP="002530B2">
            <w:pPr>
              <w:autoSpaceDE w:val="0"/>
              <w:autoSpaceDN w:val="0"/>
              <w:adjustRightInd w:val="0"/>
              <w:jc w:val="both"/>
              <w:rPr>
                <w:rFonts w:ascii="Times New Roman" w:hAnsi="Times New Roman" w:cs="Times New Roman"/>
                <w:b/>
                <w:sz w:val="24"/>
                <w:szCs w:val="24"/>
              </w:rPr>
            </w:pPr>
            <w:r w:rsidRPr="00C52B79">
              <w:rPr>
                <w:rFonts w:ascii="Times New Roman" w:hAnsi="Times New Roman" w:cs="Times New Roman"/>
                <w:b/>
                <w:sz w:val="24"/>
                <w:szCs w:val="24"/>
              </w:rPr>
              <w:t>ПК-23:</w:t>
            </w:r>
            <w:r w:rsidRPr="00C52B79">
              <w:rPr>
                <w:rFonts w:ascii="Times New Roman" w:hAnsi="Times New Roman" w:cs="Times New Roman"/>
                <w:sz w:val="24"/>
                <w:szCs w:val="24"/>
              </w:rPr>
              <w:t xml:space="preserve"> способность выявлять и проводить исследование финансово-экономических рисков в деятельности хозяйствующих субъектов для разработки системы управления рисками;</w:t>
            </w:r>
            <w:r w:rsidRPr="00C52B79">
              <w:rPr>
                <w:rFonts w:ascii="Times New Roman" w:hAnsi="Times New Roman" w:cs="Times New Roman"/>
                <w:b/>
                <w:sz w:val="24"/>
                <w:szCs w:val="24"/>
              </w:rPr>
              <w:t xml:space="preserve"> </w:t>
            </w:r>
          </w:p>
          <w:p w14:paraId="5EF005FC" w14:textId="77777777" w:rsidR="00DC5F46" w:rsidRPr="00C52B79" w:rsidRDefault="00DC5F46" w:rsidP="002530B2">
            <w:pPr>
              <w:autoSpaceDE w:val="0"/>
              <w:autoSpaceDN w:val="0"/>
              <w:adjustRightInd w:val="0"/>
              <w:jc w:val="both"/>
              <w:rPr>
                <w:rFonts w:ascii="Times New Roman" w:hAnsi="Times New Roman" w:cs="Times New Roman"/>
                <w:b/>
                <w:sz w:val="24"/>
                <w:szCs w:val="24"/>
              </w:rPr>
            </w:pPr>
            <w:r w:rsidRPr="00C52B79">
              <w:rPr>
                <w:rFonts w:ascii="Times New Roman" w:hAnsi="Times New Roman" w:cs="Times New Roman"/>
                <w:b/>
                <w:sz w:val="24"/>
                <w:szCs w:val="24"/>
              </w:rPr>
              <w:t>ПК-24:</w:t>
            </w:r>
            <w:r w:rsidRPr="00C52B79">
              <w:rPr>
                <w:rFonts w:ascii="Times New Roman" w:hAnsi="Times New Roman" w:cs="Times New Roman"/>
                <w:sz w:val="24"/>
                <w:szCs w:val="24"/>
              </w:rPr>
              <w:t xml:space="preserve"> способность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w:t>
            </w:r>
            <w:r w:rsidRPr="00C52B79">
              <w:rPr>
                <w:rFonts w:ascii="Times New Roman" w:hAnsi="Times New Roman" w:cs="Times New Roman"/>
                <w:color w:val="000000"/>
                <w:sz w:val="24"/>
                <w:szCs w:val="24"/>
              </w:rPr>
              <w:t>;</w:t>
            </w:r>
          </w:p>
          <w:p w14:paraId="39226F49" w14:textId="77777777" w:rsidR="00DC5F46" w:rsidRPr="00C52B79" w:rsidRDefault="00DC5F46" w:rsidP="002530B2">
            <w:pPr>
              <w:autoSpaceDE w:val="0"/>
              <w:autoSpaceDN w:val="0"/>
              <w:adjustRightInd w:val="0"/>
              <w:jc w:val="both"/>
              <w:rPr>
                <w:rFonts w:ascii="Times New Roman" w:hAnsi="Times New Roman" w:cs="Times New Roman"/>
                <w:b/>
                <w:sz w:val="24"/>
                <w:szCs w:val="24"/>
              </w:rPr>
            </w:pPr>
            <w:r w:rsidRPr="00C52B79">
              <w:rPr>
                <w:rFonts w:ascii="Times New Roman" w:hAnsi="Times New Roman" w:cs="Times New Roman"/>
                <w:b/>
                <w:sz w:val="24"/>
                <w:szCs w:val="24"/>
              </w:rPr>
              <w:t>ПК-25:</w:t>
            </w:r>
            <w:r w:rsidRPr="00C52B79">
              <w:rPr>
                <w:rFonts w:ascii="Times New Roman" w:hAnsi="Times New Roman" w:cs="Times New Roman"/>
                <w:sz w:val="24"/>
                <w:szCs w:val="24"/>
              </w:rPr>
              <w:t xml:space="preserve"> способность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tc>
        <w:tc>
          <w:tcPr>
            <w:tcW w:w="3092" w:type="dxa"/>
            <w:vAlign w:val="center"/>
          </w:tcPr>
          <w:p w14:paraId="79141C15" w14:textId="77777777" w:rsidR="00DC5F46" w:rsidRPr="00462531" w:rsidRDefault="00DC5F46" w:rsidP="00DC5F46">
            <w:pPr>
              <w:pStyle w:val="a4"/>
              <w:numPr>
                <w:ilvl w:val="0"/>
                <w:numId w:val="6"/>
              </w:numPr>
              <w:tabs>
                <w:tab w:val="left" w:pos="993"/>
              </w:tabs>
              <w:spacing w:line="240" w:lineRule="auto"/>
              <w:ind w:left="0" w:firstLine="0"/>
              <w:rPr>
                <w:rFonts w:ascii="Times New Roman" w:hAnsi="Times New Roman"/>
                <w:sz w:val="24"/>
                <w:szCs w:val="24"/>
              </w:rPr>
            </w:pPr>
            <w:r w:rsidRPr="00462531">
              <w:rPr>
                <w:rFonts w:ascii="Times New Roman" w:hAnsi="Times New Roman"/>
                <w:sz w:val="24"/>
                <w:szCs w:val="24"/>
              </w:rPr>
              <w:lastRenderedPageBreak/>
              <w:t xml:space="preserve">Представление  алгоритма выполнения </w:t>
            </w:r>
            <w:r>
              <w:rPr>
                <w:rFonts w:ascii="Times New Roman" w:hAnsi="Times New Roman"/>
                <w:sz w:val="24"/>
                <w:szCs w:val="24"/>
              </w:rPr>
              <w:t xml:space="preserve">практического </w:t>
            </w:r>
            <w:r w:rsidRPr="00462531">
              <w:rPr>
                <w:rFonts w:ascii="Times New Roman" w:hAnsi="Times New Roman"/>
                <w:sz w:val="24"/>
                <w:szCs w:val="24"/>
              </w:rPr>
              <w:t>задания с указанием используемых формул (с экспликацией)</w:t>
            </w:r>
            <w:r>
              <w:rPr>
                <w:rFonts w:ascii="Times New Roman" w:hAnsi="Times New Roman"/>
                <w:sz w:val="24"/>
                <w:szCs w:val="24"/>
              </w:rPr>
              <w:t xml:space="preserve"> и с учетом сложившейся финансовой ситуации</w:t>
            </w:r>
          </w:p>
        </w:tc>
        <w:tc>
          <w:tcPr>
            <w:tcW w:w="1373" w:type="dxa"/>
            <w:gridSpan w:val="2"/>
          </w:tcPr>
          <w:p w14:paraId="1386464C"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t>10</w:t>
            </w:r>
          </w:p>
        </w:tc>
      </w:tr>
      <w:tr w:rsidR="00DC5F46" w:rsidRPr="00DB6751" w14:paraId="41B0BAF9" w14:textId="77777777" w:rsidTr="002530B2">
        <w:trPr>
          <w:trHeight w:val="462"/>
          <w:jc w:val="center"/>
        </w:trPr>
        <w:tc>
          <w:tcPr>
            <w:tcW w:w="5388" w:type="dxa"/>
            <w:vMerge/>
            <w:vAlign w:val="center"/>
          </w:tcPr>
          <w:p w14:paraId="35473AD2" w14:textId="77777777" w:rsidR="00DC5F46" w:rsidRPr="00DB6751" w:rsidRDefault="00DC5F46" w:rsidP="002530B2">
            <w:pPr>
              <w:autoSpaceDE w:val="0"/>
              <w:autoSpaceDN w:val="0"/>
              <w:adjustRightInd w:val="0"/>
              <w:jc w:val="both"/>
              <w:rPr>
                <w:rFonts w:ascii="Times New Roman" w:hAnsi="Times New Roman" w:cs="Times New Roman"/>
                <w:b/>
              </w:rPr>
            </w:pPr>
          </w:p>
        </w:tc>
        <w:tc>
          <w:tcPr>
            <w:tcW w:w="3092" w:type="dxa"/>
            <w:vAlign w:val="center"/>
          </w:tcPr>
          <w:p w14:paraId="08A8676E" w14:textId="77777777" w:rsidR="00DC5F46" w:rsidRPr="003F1A1E" w:rsidRDefault="00DC5F46" w:rsidP="00DC5F46">
            <w:pPr>
              <w:pStyle w:val="a4"/>
              <w:numPr>
                <w:ilvl w:val="0"/>
                <w:numId w:val="6"/>
              </w:numPr>
              <w:tabs>
                <w:tab w:val="left" w:pos="993"/>
              </w:tabs>
              <w:spacing w:line="240" w:lineRule="auto"/>
              <w:ind w:left="0" w:firstLine="0"/>
              <w:rPr>
                <w:rFonts w:ascii="Times New Roman" w:hAnsi="Times New Roman"/>
                <w:sz w:val="24"/>
                <w:szCs w:val="24"/>
              </w:rPr>
            </w:pPr>
            <w:r w:rsidRPr="003F1A1E">
              <w:rPr>
                <w:rFonts w:ascii="Times New Roman" w:hAnsi="Times New Roman"/>
                <w:sz w:val="24"/>
                <w:szCs w:val="24"/>
              </w:rPr>
              <w:t>Корректное проведение расчетов (правильное использование методического инструментария и отсутствие ошибок в расчетах)</w:t>
            </w:r>
          </w:p>
        </w:tc>
        <w:tc>
          <w:tcPr>
            <w:tcW w:w="1373" w:type="dxa"/>
            <w:gridSpan w:val="2"/>
          </w:tcPr>
          <w:p w14:paraId="3F9491F8"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t>10</w:t>
            </w:r>
          </w:p>
        </w:tc>
      </w:tr>
      <w:tr w:rsidR="00DC5F46" w:rsidRPr="00DB6751" w14:paraId="4E55A644" w14:textId="77777777" w:rsidTr="002530B2">
        <w:trPr>
          <w:trHeight w:val="462"/>
          <w:jc w:val="center"/>
        </w:trPr>
        <w:tc>
          <w:tcPr>
            <w:tcW w:w="5388" w:type="dxa"/>
            <w:vMerge/>
          </w:tcPr>
          <w:p w14:paraId="3401C12B" w14:textId="77777777" w:rsidR="00DC5F46" w:rsidRPr="00DB6751" w:rsidRDefault="00DC5F46" w:rsidP="002530B2">
            <w:pPr>
              <w:autoSpaceDE w:val="0"/>
              <w:autoSpaceDN w:val="0"/>
              <w:adjustRightInd w:val="0"/>
              <w:jc w:val="both"/>
              <w:rPr>
                <w:rFonts w:ascii="Times New Roman" w:hAnsi="Times New Roman" w:cs="Times New Roman"/>
                <w:b/>
              </w:rPr>
            </w:pPr>
          </w:p>
        </w:tc>
        <w:tc>
          <w:tcPr>
            <w:tcW w:w="3092" w:type="dxa"/>
          </w:tcPr>
          <w:p w14:paraId="425C58E0" w14:textId="77777777" w:rsidR="00DC5F46" w:rsidRPr="003F1A1E" w:rsidRDefault="00DC5F46" w:rsidP="00DC5F46">
            <w:pPr>
              <w:pStyle w:val="a4"/>
              <w:numPr>
                <w:ilvl w:val="0"/>
                <w:numId w:val="6"/>
              </w:numPr>
              <w:tabs>
                <w:tab w:val="left" w:pos="993"/>
              </w:tabs>
              <w:spacing w:line="240" w:lineRule="auto"/>
              <w:ind w:left="0" w:firstLine="0"/>
              <w:rPr>
                <w:rFonts w:ascii="Times New Roman" w:hAnsi="Times New Roman"/>
                <w:sz w:val="24"/>
                <w:szCs w:val="24"/>
              </w:rPr>
            </w:pPr>
            <w:proofErr w:type="gramStart"/>
            <w:r>
              <w:rPr>
                <w:rFonts w:ascii="Times New Roman" w:hAnsi="Times New Roman"/>
                <w:sz w:val="24"/>
                <w:szCs w:val="24"/>
              </w:rPr>
              <w:t>Правильное</w:t>
            </w:r>
            <w:r w:rsidRPr="003F1A1E">
              <w:rPr>
                <w:rFonts w:ascii="Times New Roman" w:hAnsi="Times New Roman"/>
                <w:sz w:val="24"/>
                <w:szCs w:val="24"/>
              </w:rPr>
              <w:t xml:space="preserve"> оформление </w:t>
            </w:r>
            <w:r>
              <w:rPr>
                <w:rFonts w:ascii="Times New Roman" w:hAnsi="Times New Roman"/>
                <w:sz w:val="24"/>
                <w:szCs w:val="24"/>
              </w:rPr>
              <w:t xml:space="preserve">расчетов и полученных результатов; </w:t>
            </w:r>
            <w:r w:rsidRPr="003F1A1E">
              <w:rPr>
                <w:rFonts w:ascii="Times New Roman" w:hAnsi="Times New Roman"/>
                <w:sz w:val="24"/>
                <w:szCs w:val="24"/>
              </w:rPr>
              <w:t xml:space="preserve"> представление информации в табличной и графической формах</w:t>
            </w:r>
            <w:proofErr w:type="gramEnd"/>
          </w:p>
        </w:tc>
        <w:tc>
          <w:tcPr>
            <w:tcW w:w="1373" w:type="dxa"/>
            <w:gridSpan w:val="2"/>
          </w:tcPr>
          <w:p w14:paraId="6BCA6370"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t>10</w:t>
            </w:r>
          </w:p>
        </w:tc>
      </w:tr>
      <w:tr w:rsidR="00DC5F46" w:rsidRPr="00DB6751" w14:paraId="0B774BEC" w14:textId="77777777" w:rsidTr="002530B2">
        <w:trPr>
          <w:trHeight w:val="462"/>
          <w:jc w:val="center"/>
        </w:trPr>
        <w:tc>
          <w:tcPr>
            <w:tcW w:w="5388" w:type="dxa"/>
            <w:vMerge/>
          </w:tcPr>
          <w:p w14:paraId="46D84BCE" w14:textId="77777777" w:rsidR="00DC5F46" w:rsidRPr="00DB6751" w:rsidRDefault="00DC5F46" w:rsidP="002530B2">
            <w:pPr>
              <w:autoSpaceDE w:val="0"/>
              <w:autoSpaceDN w:val="0"/>
              <w:adjustRightInd w:val="0"/>
              <w:jc w:val="both"/>
              <w:rPr>
                <w:rFonts w:ascii="Times New Roman" w:hAnsi="Times New Roman" w:cs="Times New Roman"/>
                <w:b/>
              </w:rPr>
            </w:pPr>
          </w:p>
        </w:tc>
        <w:tc>
          <w:tcPr>
            <w:tcW w:w="3092" w:type="dxa"/>
          </w:tcPr>
          <w:p w14:paraId="72E0F427" w14:textId="77777777" w:rsidR="00DC5F46" w:rsidRPr="003F1A1E" w:rsidRDefault="00DC5F46" w:rsidP="00DC5F46">
            <w:pPr>
              <w:pStyle w:val="a4"/>
              <w:numPr>
                <w:ilvl w:val="0"/>
                <w:numId w:val="6"/>
              </w:numPr>
              <w:tabs>
                <w:tab w:val="left" w:pos="993"/>
              </w:tabs>
              <w:spacing w:line="240" w:lineRule="auto"/>
              <w:ind w:left="0" w:firstLine="0"/>
              <w:rPr>
                <w:rFonts w:ascii="Times New Roman" w:hAnsi="Times New Roman"/>
                <w:sz w:val="24"/>
                <w:szCs w:val="24"/>
              </w:rPr>
            </w:pPr>
            <w:r w:rsidRPr="003F1A1E">
              <w:rPr>
                <w:rFonts w:ascii="Times New Roman" w:hAnsi="Times New Roman"/>
                <w:sz w:val="24"/>
                <w:szCs w:val="24"/>
              </w:rPr>
              <w:t>Обобщение результатов проведенного анализа и формулировка выводов</w:t>
            </w:r>
          </w:p>
        </w:tc>
        <w:tc>
          <w:tcPr>
            <w:tcW w:w="1373" w:type="dxa"/>
            <w:gridSpan w:val="2"/>
          </w:tcPr>
          <w:p w14:paraId="3B035F99" w14:textId="77777777" w:rsidR="00DC5F46" w:rsidRPr="00DB6751" w:rsidRDefault="00DC5F46" w:rsidP="002530B2">
            <w:pPr>
              <w:jc w:val="center"/>
              <w:rPr>
                <w:rFonts w:ascii="Times New Roman" w:hAnsi="Times New Roman" w:cs="Times New Roman"/>
                <w:b/>
              </w:rPr>
            </w:pPr>
            <w:r>
              <w:rPr>
                <w:rFonts w:ascii="Times New Roman" w:hAnsi="Times New Roman" w:cs="Times New Roman"/>
                <w:b/>
              </w:rPr>
              <w:t>10</w:t>
            </w:r>
          </w:p>
        </w:tc>
      </w:tr>
      <w:tr w:rsidR="00DC5F46" w:rsidRPr="00FB59AA" w14:paraId="6AA053D6" w14:textId="77777777" w:rsidTr="002530B2">
        <w:tblPrEx>
          <w:jc w:val="left"/>
        </w:tblPrEx>
        <w:trPr>
          <w:trHeight w:val="296"/>
        </w:trPr>
        <w:tc>
          <w:tcPr>
            <w:tcW w:w="8480" w:type="dxa"/>
            <w:gridSpan w:val="2"/>
          </w:tcPr>
          <w:p w14:paraId="7AA86051" w14:textId="77777777" w:rsidR="00DC5F46" w:rsidRPr="00FB59AA" w:rsidRDefault="00DC5F46" w:rsidP="002530B2">
            <w:pPr>
              <w:rPr>
                <w:rFonts w:ascii="Times New Roman" w:hAnsi="Times New Roman" w:cs="Times New Roman"/>
                <w:b/>
                <w:i/>
                <w:sz w:val="24"/>
                <w:szCs w:val="24"/>
              </w:rPr>
            </w:pPr>
            <w:r w:rsidRPr="00FB59AA">
              <w:rPr>
                <w:rFonts w:ascii="Times New Roman" w:hAnsi="Times New Roman" w:cs="Times New Roman"/>
                <w:b/>
                <w:sz w:val="24"/>
                <w:szCs w:val="24"/>
              </w:rPr>
              <w:lastRenderedPageBreak/>
              <w:t>Максимальное количество баллов за выполнение практического задания</w:t>
            </w:r>
          </w:p>
        </w:tc>
        <w:tc>
          <w:tcPr>
            <w:tcW w:w="1373" w:type="dxa"/>
            <w:gridSpan w:val="2"/>
          </w:tcPr>
          <w:p w14:paraId="2883FD7C" w14:textId="77777777" w:rsidR="00DC5F46" w:rsidRPr="00FB59AA" w:rsidRDefault="00DC5F46" w:rsidP="002530B2">
            <w:pPr>
              <w:jc w:val="center"/>
              <w:rPr>
                <w:rFonts w:ascii="Times New Roman" w:hAnsi="Times New Roman" w:cs="Times New Roman"/>
                <w:b/>
                <w:sz w:val="24"/>
                <w:szCs w:val="24"/>
              </w:rPr>
            </w:pPr>
            <w:r w:rsidRPr="00FB59AA">
              <w:rPr>
                <w:rFonts w:ascii="Times New Roman" w:hAnsi="Times New Roman" w:cs="Times New Roman"/>
                <w:b/>
                <w:sz w:val="24"/>
                <w:szCs w:val="24"/>
              </w:rPr>
              <w:t>40</w:t>
            </w:r>
          </w:p>
        </w:tc>
      </w:tr>
    </w:tbl>
    <w:p w14:paraId="23BD381F" w14:textId="77777777" w:rsidR="00DC5F46" w:rsidRDefault="00DC5F46" w:rsidP="00DC5F46">
      <w:pPr>
        <w:pStyle w:val="ac"/>
        <w:suppressLineNumbers/>
        <w:spacing w:after="0" w:line="360" w:lineRule="auto"/>
        <w:ind w:left="0"/>
        <w:jc w:val="center"/>
        <w:rPr>
          <w:b/>
          <w:sz w:val="28"/>
          <w:szCs w:val="28"/>
        </w:rPr>
      </w:pPr>
    </w:p>
    <w:p w14:paraId="2D1ECF03" w14:textId="77777777" w:rsidR="00DC5F46" w:rsidRPr="00793773" w:rsidRDefault="00DC5F46" w:rsidP="00793773">
      <w:pPr>
        <w:pStyle w:val="ac"/>
        <w:suppressLineNumbers/>
        <w:spacing w:after="0" w:line="240" w:lineRule="auto"/>
        <w:ind w:left="0" w:firstLine="709"/>
        <w:jc w:val="both"/>
        <w:rPr>
          <w:rFonts w:ascii="Times New Roman" w:hAnsi="Times New Roman" w:cs="Times New Roman"/>
          <w:sz w:val="28"/>
          <w:szCs w:val="28"/>
        </w:rPr>
      </w:pPr>
      <w:r w:rsidRPr="00793773">
        <w:rPr>
          <w:rFonts w:ascii="Times New Roman" w:hAnsi="Times New Roman" w:cs="Times New Roman"/>
          <w:sz w:val="28"/>
          <w:szCs w:val="28"/>
        </w:rPr>
        <w:t xml:space="preserve">Общая сумма баллов, полученных студентом магистратуры на государственном экзамене, соответствует оценке </w:t>
      </w:r>
    </w:p>
    <w:p w14:paraId="11F86016" w14:textId="77777777" w:rsidR="00DC5F46" w:rsidRPr="00793773" w:rsidRDefault="00DC5F46" w:rsidP="00793773">
      <w:pPr>
        <w:pStyle w:val="ac"/>
        <w:suppressLineNumbers/>
        <w:spacing w:after="0" w:line="240" w:lineRule="auto"/>
        <w:ind w:left="0" w:firstLine="709"/>
        <w:jc w:val="both"/>
        <w:rPr>
          <w:rFonts w:ascii="Times New Roman" w:hAnsi="Times New Roman" w:cs="Times New Roman"/>
          <w:sz w:val="28"/>
          <w:szCs w:val="28"/>
        </w:rPr>
      </w:pPr>
      <w:r w:rsidRPr="00793773">
        <w:rPr>
          <w:rFonts w:ascii="Times New Roman" w:hAnsi="Times New Roman" w:cs="Times New Roman"/>
          <w:sz w:val="28"/>
          <w:szCs w:val="28"/>
        </w:rPr>
        <w:t>удовлетворительно (от 50 до 69); хорошо (от 70 до 84); отлично (от 85 до 100).</w:t>
      </w:r>
    </w:p>
    <w:p w14:paraId="008AF61A" w14:textId="77777777" w:rsidR="00DC5F46" w:rsidRPr="00793773" w:rsidRDefault="00DC5F46" w:rsidP="00793773">
      <w:pPr>
        <w:pStyle w:val="ac"/>
        <w:suppressLineNumbers/>
        <w:spacing w:after="0" w:line="240" w:lineRule="auto"/>
        <w:ind w:left="0" w:firstLine="709"/>
        <w:jc w:val="both"/>
        <w:rPr>
          <w:rFonts w:ascii="Times New Roman" w:hAnsi="Times New Roman" w:cs="Times New Roman"/>
          <w:color w:val="FF0000"/>
        </w:rPr>
      </w:pPr>
      <w:r w:rsidRPr="00793773">
        <w:rPr>
          <w:rFonts w:ascii="Times New Roman" w:hAnsi="Times New Roman" w:cs="Times New Roman"/>
          <w:sz w:val="28"/>
          <w:szCs w:val="28"/>
        </w:rPr>
        <w:t>Студентам, набравшим менее 50 баллов, выставляется оценка «неудовлетворительно».</w:t>
      </w:r>
    </w:p>
    <w:p w14:paraId="471826EB" w14:textId="77777777" w:rsidR="00DC5F46" w:rsidRPr="0070247A" w:rsidRDefault="00DC5F46" w:rsidP="00DC5F46">
      <w:pPr>
        <w:pStyle w:val="a4"/>
        <w:spacing w:line="240" w:lineRule="auto"/>
        <w:ind w:left="0" w:firstLine="709"/>
        <w:rPr>
          <w:rFonts w:ascii="Times New Roman" w:hAnsi="Times New Roman"/>
          <w:b/>
          <w:bCs/>
          <w:sz w:val="28"/>
          <w:szCs w:val="28"/>
        </w:rPr>
      </w:pPr>
    </w:p>
    <w:p w14:paraId="39608F0F" w14:textId="32216C71" w:rsidR="00EE39DA" w:rsidRPr="007645CF" w:rsidRDefault="00EE39DA" w:rsidP="003E7EC3">
      <w:pPr>
        <w:spacing w:line="240" w:lineRule="auto"/>
        <w:jc w:val="center"/>
        <w:rPr>
          <w:rFonts w:ascii="Times New Roman" w:hAnsi="Times New Roman"/>
          <w:b/>
          <w:sz w:val="28"/>
          <w:szCs w:val="28"/>
        </w:rPr>
      </w:pPr>
      <w:proofErr w:type="gramStart"/>
      <w:r>
        <w:rPr>
          <w:rFonts w:ascii="Times New Roman" w:hAnsi="Times New Roman"/>
          <w:b/>
          <w:sz w:val="28"/>
          <w:szCs w:val="28"/>
        </w:rPr>
        <w:t xml:space="preserve">Методические рекомендации к </w:t>
      </w:r>
      <w:r w:rsidRPr="007645CF">
        <w:rPr>
          <w:rFonts w:ascii="Times New Roman" w:hAnsi="Times New Roman"/>
          <w:b/>
          <w:sz w:val="28"/>
          <w:szCs w:val="28"/>
        </w:rPr>
        <w:t>оформлению ВКР</w:t>
      </w:r>
      <w:r w:rsidR="003E7EC3">
        <w:rPr>
          <w:rFonts w:ascii="Times New Roman" w:hAnsi="Times New Roman"/>
          <w:b/>
          <w:sz w:val="28"/>
          <w:szCs w:val="28"/>
        </w:rPr>
        <w:t xml:space="preserve"> (магистерской диссертации</w:t>
      </w:r>
      <w:proofErr w:type="gramEnd"/>
    </w:p>
    <w:p w14:paraId="62045FCA" w14:textId="77777777" w:rsidR="003A25C3" w:rsidRPr="00D544CD" w:rsidRDefault="003A25C3" w:rsidP="003A25C3">
      <w:pPr>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Структура ВКР, как правило, включает введение, </w:t>
      </w:r>
      <w:r>
        <w:rPr>
          <w:rFonts w:ascii="Times New Roman" w:eastAsia="Times New Roman" w:hAnsi="Times New Roman" w:cs="Times New Roman"/>
          <w:sz w:val="28"/>
          <w:szCs w:val="28"/>
        </w:rPr>
        <w:t xml:space="preserve">не менее </w:t>
      </w:r>
      <w:r w:rsidRPr="00D544CD">
        <w:rPr>
          <w:rFonts w:ascii="Times New Roman" w:eastAsia="Times New Roman" w:hAnsi="Times New Roman" w:cs="Times New Roman"/>
          <w:sz w:val="28"/>
          <w:szCs w:val="28"/>
        </w:rPr>
        <w:t>тр</w:t>
      </w:r>
      <w:r>
        <w:rPr>
          <w:rFonts w:ascii="Times New Roman" w:eastAsia="Times New Roman" w:hAnsi="Times New Roman" w:cs="Times New Roman"/>
          <w:sz w:val="28"/>
          <w:szCs w:val="28"/>
        </w:rPr>
        <w:t xml:space="preserve">ех </w:t>
      </w:r>
      <w:r w:rsidRPr="00D544CD">
        <w:rPr>
          <w:rFonts w:ascii="Times New Roman" w:eastAsia="Times New Roman" w:hAnsi="Times New Roman" w:cs="Times New Roman"/>
          <w:sz w:val="28"/>
          <w:szCs w:val="28"/>
        </w:rPr>
        <w:t>глав, заключение, список литературы</w:t>
      </w:r>
      <w:r>
        <w:rPr>
          <w:rFonts w:ascii="Times New Roman" w:eastAsia="Times New Roman" w:hAnsi="Times New Roman" w:cs="Times New Roman"/>
          <w:sz w:val="28"/>
          <w:szCs w:val="28"/>
        </w:rPr>
        <w:t xml:space="preserve"> </w:t>
      </w:r>
      <w:r w:rsidRPr="00D544CD">
        <w:rPr>
          <w:rFonts w:ascii="Times New Roman" w:eastAsia="Times New Roman" w:hAnsi="Times New Roman" w:cs="Times New Roman"/>
          <w:sz w:val="28"/>
          <w:szCs w:val="28"/>
        </w:rPr>
        <w:t>и приложения. Структура магистерской диссертации уточняется студентом при разработке плана и согласовывается с научным руководителем работы.</w:t>
      </w:r>
    </w:p>
    <w:p w14:paraId="5CDBAF55"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Текст выпускной работы излагается </w:t>
      </w:r>
      <w:r>
        <w:rPr>
          <w:rFonts w:ascii="Times New Roman" w:eastAsia="Times New Roman" w:hAnsi="Times New Roman" w:cs="Times New Roman"/>
          <w:sz w:val="28"/>
          <w:szCs w:val="28"/>
        </w:rPr>
        <w:t xml:space="preserve">от первого лица множественного числа или </w:t>
      </w:r>
      <w:r w:rsidRPr="00D544CD">
        <w:rPr>
          <w:rFonts w:ascii="Times New Roman" w:eastAsia="Times New Roman" w:hAnsi="Times New Roman" w:cs="Times New Roman"/>
          <w:sz w:val="28"/>
          <w:szCs w:val="28"/>
        </w:rPr>
        <w:t>от третьего лица без употребления местоимений «я», «моя», «</w:t>
      </w:r>
      <w:proofErr w:type="gramStart"/>
      <w:r w:rsidRPr="00D544CD">
        <w:rPr>
          <w:rFonts w:ascii="Times New Roman" w:eastAsia="Times New Roman" w:hAnsi="Times New Roman" w:cs="Times New Roman"/>
          <w:sz w:val="28"/>
          <w:szCs w:val="28"/>
        </w:rPr>
        <w:t>в</w:t>
      </w:r>
      <w:proofErr w:type="gramEnd"/>
      <w:r w:rsidRPr="00D544CD">
        <w:rPr>
          <w:rFonts w:ascii="Times New Roman" w:eastAsia="Times New Roman" w:hAnsi="Times New Roman" w:cs="Times New Roman"/>
          <w:sz w:val="28"/>
          <w:szCs w:val="28"/>
        </w:rPr>
        <w:t xml:space="preserve"> моей» и т.п.</w:t>
      </w:r>
    </w:p>
    <w:p w14:paraId="72E23FBE"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b/>
          <w:i/>
          <w:sz w:val="28"/>
          <w:szCs w:val="28"/>
        </w:rPr>
        <w:t>Введение</w:t>
      </w:r>
      <w:r w:rsidRPr="00D544CD">
        <w:rPr>
          <w:rFonts w:ascii="Times New Roman" w:eastAsia="Times New Roman" w:hAnsi="Times New Roman" w:cs="Times New Roman"/>
          <w:sz w:val="28"/>
          <w:szCs w:val="28"/>
        </w:rPr>
        <w:t xml:space="preserve">. Главное значение введения состоит в том, чтобы дать краткое обоснование причин, целей, задач, методов и направлений исследования. </w:t>
      </w:r>
      <w:r w:rsidRPr="001B5988">
        <w:rPr>
          <w:rFonts w:ascii="Times New Roman" w:eastAsia="Times New Roman" w:hAnsi="Times New Roman" w:cs="Times New Roman"/>
          <w:sz w:val="28"/>
          <w:szCs w:val="28"/>
        </w:rPr>
        <w:t>Поэтому введение должно содержать роль и место рассматриваемой проблемы в экономике, обоснование актуальности выбранной темы</w:t>
      </w:r>
      <w:r w:rsidRPr="00D544CD">
        <w:rPr>
          <w:rFonts w:ascii="Times New Roman" w:eastAsia="Times New Roman" w:hAnsi="Times New Roman" w:cs="Times New Roman"/>
          <w:sz w:val="28"/>
          <w:szCs w:val="28"/>
        </w:rPr>
        <w:t xml:space="preserve"> исследования в современных условиях, определение цели и </w:t>
      </w:r>
      <w:r w:rsidRPr="00D544CD">
        <w:rPr>
          <w:rFonts w:ascii="Times New Roman" w:eastAsia="Times New Roman" w:hAnsi="Times New Roman" w:cs="Times New Roman"/>
          <w:sz w:val="28"/>
          <w:szCs w:val="28"/>
        </w:rPr>
        <w:lastRenderedPageBreak/>
        <w:t>задач решения проблемы, характеристику объекта исследования, теоретической, методологической и информационной базы.</w:t>
      </w:r>
    </w:p>
    <w:p w14:paraId="6CB4637E"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i/>
          <w:sz w:val="28"/>
          <w:szCs w:val="28"/>
        </w:rPr>
        <w:t>Актуальность темы исследования</w:t>
      </w:r>
      <w:r w:rsidRPr="00D544CD">
        <w:rPr>
          <w:rFonts w:ascii="Times New Roman" w:eastAsia="Times New Roman" w:hAnsi="Times New Roman" w:cs="Times New Roman"/>
          <w:sz w:val="28"/>
          <w:szCs w:val="28"/>
        </w:rPr>
        <w:t xml:space="preserve"> определяется </w:t>
      </w:r>
      <w:r>
        <w:rPr>
          <w:rFonts w:ascii="Times New Roman" w:eastAsia="Times New Roman" w:hAnsi="Times New Roman" w:cs="Times New Roman"/>
          <w:sz w:val="28"/>
          <w:szCs w:val="28"/>
        </w:rPr>
        <w:t xml:space="preserve">как значимость, важность, приоритетность среди других тем и направлений исследования. Она связана также со </w:t>
      </w:r>
      <w:r w:rsidRPr="00D544CD">
        <w:rPr>
          <w:rFonts w:ascii="Times New Roman" w:eastAsia="Times New Roman" w:hAnsi="Times New Roman" w:cs="Times New Roman"/>
          <w:sz w:val="28"/>
          <w:szCs w:val="28"/>
        </w:rPr>
        <w:t xml:space="preserve">степенью ее разработанности в </w:t>
      </w:r>
      <w:r>
        <w:rPr>
          <w:rFonts w:ascii="Times New Roman" w:eastAsia="Times New Roman" w:hAnsi="Times New Roman" w:cs="Times New Roman"/>
          <w:sz w:val="28"/>
          <w:szCs w:val="28"/>
        </w:rPr>
        <w:t>научном</w:t>
      </w:r>
      <w:r w:rsidRPr="00D544CD">
        <w:rPr>
          <w:rFonts w:ascii="Times New Roman" w:eastAsia="Times New Roman" w:hAnsi="Times New Roman" w:cs="Times New Roman"/>
          <w:sz w:val="28"/>
          <w:szCs w:val="28"/>
        </w:rPr>
        <w:t xml:space="preserve"> плане и необходимостью решения </w:t>
      </w:r>
      <w:r>
        <w:rPr>
          <w:rFonts w:ascii="Times New Roman" w:eastAsia="Times New Roman" w:hAnsi="Times New Roman" w:cs="Times New Roman"/>
          <w:sz w:val="28"/>
          <w:szCs w:val="28"/>
        </w:rPr>
        <w:t xml:space="preserve">прикладных </w:t>
      </w:r>
      <w:r w:rsidRPr="00D544CD">
        <w:rPr>
          <w:rFonts w:ascii="Times New Roman" w:eastAsia="Times New Roman" w:hAnsi="Times New Roman" w:cs="Times New Roman"/>
          <w:sz w:val="28"/>
          <w:szCs w:val="28"/>
        </w:rPr>
        <w:t>практических задач в области государственного регулирования на макро</w:t>
      </w:r>
      <w:r>
        <w:rPr>
          <w:rFonts w:ascii="Times New Roman" w:eastAsia="Times New Roman" w:hAnsi="Times New Roman" w:cs="Times New Roman"/>
          <w:sz w:val="28"/>
          <w:szCs w:val="28"/>
        </w:rPr>
        <w:t xml:space="preserve"> </w:t>
      </w:r>
      <w:r w:rsidRPr="00D544CD">
        <w:rPr>
          <w:rFonts w:ascii="Times New Roman" w:eastAsia="Times New Roman" w:hAnsi="Times New Roman" w:cs="Times New Roman"/>
          <w:sz w:val="28"/>
          <w:szCs w:val="28"/>
        </w:rPr>
        <w:t>и микроэкономическом уровнях. В качестве аргументов при обосновании актуальности избранной темы могут служить также приведенные статистические данные.</w:t>
      </w:r>
    </w:p>
    <w:p w14:paraId="5F59C232" w14:textId="77777777" w:rsidR="003A25C3" w:rsidRPr="00D544CD" w:rsidRDefault="003A25C3" w:rsidP="003A25C3">
      <w:pPr>
        <w:tabs>
          <w:tab w:val="left" w:pos="270"/>
        </w:tabs>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i/>
          <w:sz w:val="28"/>
          <w:szCs w:val="28"/>
        </w:rPr>
        <w:t>Степень разработанности проблемы в литературе</w:t>
      </w:r>
      <w:r w:rsidRPr="00D544CD">
        <w:rPr>
          <w:rFonts w:ascii="Times New Roman" w:eastAsia="Times New Roman" w:hAnsi="Times New Roman" w:cs="Times New Roman"/>
          <w:sz w:val="28"/>
          <w:szCs w:val="28"/>
        </w:rPr>
        <w:t xml:space="preserve"> должна излагаться на основе использования логического</w:t>
      </w:r>
      <w:r>
        <w:rPr>
          <w:rFonts w:ascii="Times New Roman" w:eastAsia="Times New Roman" w:hAnsi="Times New Roman" w:cs="Times New Roman"/>
          <w:sz w:val="28"/>
          <w:szCs w:val="28"/>
        </w:rPr>
        <w:t xml:space="preserve"> </w:t>
      </w:r>
      <w:r w:rsidRPr="00D544CD">
        <w:rPr>
          <w:rFonts w:ascii="Times New Roman" w:eastAsia="Times New Roman" w:hAnsi="Times New Roman" w:cs="Times New Roman"/>
          <w:sz w:val="28"/>
          <w:szCs w:val="28"/>
        </w:rPr>
        <w:t>метода исследования. Необходимо отметить:</w:t>
      </w:r>
    </w:p>
    <w:p w14:paraId="117BE7E3" w14:textId="77777777" w:rsidR="003A25C3" w:rsidRPr="00D544CD" w:rsidRDefault="003A25C3" w:rsidP="003A25C3">
      <w:pPr>
        <w:tabs>
          <w:tab w:val="left" w:pos="270"/>
        </w:tabs>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с какого периода рассматриваемая тема составила предмет самостоятельного исследования отечественных и зарубежных экономистов;</w:t>
      </w:r>
    </w:p>
    <w:p w14:paraId="597B9C45" w14:textId="77777777" w:rsidR="003A25C3" w:rsidRPr="00D544CD" w:rsidRDefault="003A25C3" w:rsidP="003A25C3">
      <w:pPr>
        <w:tabs>
          <w:tab w:val="left" w:pos="270"/>
        </w:tabs>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каким направлениям исследуемой проблемы уделено внимание в отечественной и зарубежной научной литературе;</w:t>
      </w:r>
    </w:p>
    <w:p w14:paraId="7626F4BB" w14:textId="77777777" w:rsidR="003A25C3" w:rsidRPr="00D544CD" w:rsidRDefault="003A25C3" w:rsidP="003A25C3">
      <w:pPr>
        <w:tabs>
          <w:tab w:val="left" w:pos="270"/>
        </w:tabs>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какие вопросы недостаточно освещены;</w:t>
      </w:r>
    </w:p>
    <w:p w14:paraId="4F8798D4" w14:textId="77777777" w:rsidR="003A25C3"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работы, каких авторов внесли значительный вклад в разработку исследуемой проблемы.</w:t>
      </w:r>
    </w:p>
    <w:p w14:paraId="1FFED043" w14:textId="77777777" w:rsidR="003A25C3" w:rsidRDefault="003A25C3" w:rsidP="003A25C3">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обоснования актуальности необходимо выявить основные проблемы в области проводимых исследований и конкретизировать проблемы, на решение которых будет направлена научная работа.</w:t>
      </w:r>
    </w:p>
    <w:p w14:paraId="0D886C9D" w14:textId="77777777" w:rsidR="003A25C3" w:rsidRPr="00D544CD" w:rsidRDefault="003A25C3" w:rsidP="003A25C3">
      <w:pPr>
        <w:tabs>
          <w:tab w:val="left" w:pos="270"/>
        </w:tabs>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После изложения состояния научной разработки темы магистрант должен сформулировать </w:t>
      </w:r>
      <w:r w:rsidRPr="00D544CD">
        <w:rPr>
          <w:rFonts w:ascii="Times New Roman" w:eastAsia="Times New Roman" w:hAnsi="Times New Roman" w:cs="Times New Roman"/>
          <w:i/>
          <w:sz w:val="28"/>
          <w:szCs w:val="28"/>
        </w:rPr>
        <w:t>цель и задачи работы</w:t>
      </w:r>
      <w:r w:rsidRPr="00D544CD">
        <w:rPr>
          <w:rFonts w:ascii="Times New Roman" w:eastAsia="Times New Roman" w:hAnsi="Times New Roman" w:cs="Times New Roman"/>
          <w:sz w:val="28"/>
          <w:szCs w:val="28"/>
        </w:rPr>
        <w:t xml:space="preserve">. </w:t>
      </w:r>
    </w:p>
    <w:p w14:paraId="45BB8772" w14:textId="77777777" w:rsidR="003A25C3" w:rsidRPr="00D544CD" w:rsidRDefault="003A25C3" w:rsidP="003A25C3">
      <w:pPr>
        <w:widowControl w:val="0"/>
        <w:shd w:val="clear" w:color="auto" w:fill="FFFFFF"/>
        <w:adjustRightInd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bCs/>
          <w:i/>
          <w:sz w:val="28"/>
          <w:szCs w:val="28"/>
        </w:rPr>
        <w:t>Цель исследования</w:t>
      </w:r>
      <w:r w:rsidRPr="00D544CD">
        <w:rPr>
          <w:rFonts w:ascii="Times New Roman" w:eastAsia="Times New Roman" w:hAnsi="Times New Roman" w:cs="Times New Roman"/>
          <w:b/>
          <w:bCs/>
          <w:sz w:val="28"/>
          <w:szCs w:val="28"/>
        </w:rPr>
        <w:t xml:space="preserve"> - </w:t>
      </w:r>
      <w:r w:rsidRPr="00D544CD">
        <w:rPr>
          <w:rFonts w:ascii="Times New Roman" w:eastAsia="Times New Roman" w:hAnsi="Times New Roman" w:cs="Times New Roman"/>
          <w:sz w:val="28"/>
          <w:szCs w:val="28"/>
        </w:rPr>
        <w:t xml:space="preserve">это словесно-логическое описание представления о результате исследования, того, что ожидается в итоге сложной исследовательской работы. Она входит в научный аппарат исследования и формулируется на основе анализа актуальности темы, выявленного противоречия и поставленной проблемы. </w:t>
      </w:r>
    </w:p>
    <w:p w14:paraId="4647F409"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Задачи локализуют цель работы, уточняя круг вопросов, которые студент ставит перед собой в </w:t>
      </w:r>
      <w:r>
        <w:rPr>
          <w:rFonts w:ascii="Times New Roman" w:eastAsia="Times New Roman" w:hAnsi="Times New Roman" w:cs="Times New Roman"/>
          <w:sz w:val="28"/>
          <w:szCs w:val="28"/>
        </w:rPr>
        <w:t>ВКР</w:t>
      </w:r>
      <w:r w:rsidRPr="00D544CD">
        <w:rPr>
          <w:rFonts w:ascii="Times New Roman" w:eastAsia="Times New Roman" w:hAnsi="Times New Roman" w:cs="Times New Roman"/>
          <w:sz w:val="28"/>
          <w:szCs w:val="28"/>
        </w:rPr>
        <w:t xml:space="preserve">. В работе достаточно указать порядка 4-6 задач, которые следует начинать с глагола (изучить, выявить, оценить, провести анализ, рекомендовать, предложить и т.п.). Это нужно для того, чтобы подчеркнуть, что именно следует сделать студенту. </w:t>
      </w:r>
    </w:p>
    <w:p w14:paraId="5169CC05"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i/>
          <w:sz w:val="28"/>
          <w:szCs w:val="28"/>
        </w:rPr>
        <w:t>Объектом исследования</w:t>
      </w:r>
      <w:r w:rsidRPr="00D544CD">
        <w:rPr>
          <w:rFonts w:ascii="Times New Roman" w:eastAsia="Times New Roman" w:hAnsi="Times New Roman" w:cs="Times New Roman"/>
          <w:sz w:val="28"/>
          <w:szCs w:val="28"/>
        </w:rPr>
        <w:t xml:space="preserve"> может являться хозяйствующий субъект или комплекс хозяйствующих субъектов, функционирующих в сфере материального производства, в финансовой сфере, в социальной сфере или одно из направлений экономической деятельности (экономической политики) в национальном хозяйстве.</w:t>
      </w:r>
    </w:p>
    <w:p w14:paraId="62C4B1FB"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i/>
          <w:sz w:val="28"/>
          <w:szCs w:val="28"/>
        </w:rPr>
        <w:t>Предметом исследования</w:t>
      </w:r>
      <w:r w:rsidRPr="00D544CD">
        <w:rPr>
          <w:rFonts w:ascii="Times New Roman" w:eastAsia="Times New Roman" w:hAnsi="Times New Roman" w:cs="Times New Roman"/>
          <w:sz w:val="28"/>
          <w:szCs w:val="28"/>
        </w:rPr>
        <w:t xml:space="preserve"> могут являться экономические отношения хозяйствующих субъектов (инвестиционная деятельность, инвестиционные </w:t>
      </w:r>
      <w:r w:rsidRPr="00D544CD">
        <w:rPr>
          <w:rFonts w:ascii="Times New Roman" w:eastAsia="Times New Roman" w:hAnsi="Times New Roman" w:cs="Times New Roman"/>
          <w:sz w:val="28"/>
          <w:szCs w:val="28"/>
        </w:rPr>
        <w:lastRenderedPageBreak/>
        <w:t>процессы, организационно-</w:t>
      </w:r>
      <w:proofErr w:type="gramStart"/>
      <w:r w:rsidRPr="00D544CD">
        <w:rPr>
          <w:rFonts w:ascii="Times New Roman" w:eastAsia="Times New Roman" w:hAnsi="Times New Roman" w:cs="Times New Roman"/>
          <w:sz w:val="28"/>
          <w:szCs w:val="28"/>
        </w:rPr>
        <w:t>экономический механизм</w:t>
      </w:r>
      <w:proofErr w:type="gramEnd"/>
      <w:r w:rsidRPr="00D544CD">
        <w:rPr>
          <w:rFonts w:ascii="Times New Roman" w:eastAsia="Times New Roman" w:hAnsi="Times New Roman" w:cs="Times New Roman"/>
          <w:sz w:val="28"/>
          <w:szCs w:val="28"/>
        </w:rPr>
        <w:t xml:space="preserve"> и т. д.), проблемы, возможные подходы к их решению.</w:t>
      </w:r>
    </w:p>
    <w:p w14:paraId="2EECE60B" w14:textId="77777777" w:rsidR="003A25C3" w:rsidRPr="00D544CD" w:rsidRDefault="003A25C3" w:rsidP="003A25C3">
      <w:pPr>
        <w:tabs>
          <w:tab w:val="left" w:pos="270"/>
        </w:tabs>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i/>
          <w:sz w:val="28"/>
          <w:szCs w:val="28"/>
        </w:rPr>
        <w:t>Методологической и теоретической основой</w:t>
      </w:r>
      <w:r w:rsidRPr="00D544CD">
        <w:rPr>
          <w:rFonts w:ascii="Times New Roman" w:eastAsia="Times New Roman" w:hAnsi="Times New Roman" w:cs="Times New Roman"/>
          <w:sz w:val="28"/>
          <w:szCs w:val="28"/>
        </w:rPr>
        <w:t xml:space="preserve"> исследования могут служить труды отечественных и зарубежных экономистов по кругу изучаемых проблем, нормативно-правовые акты, инструктивные материалы.</w:t>
      </w:r>
    </w:p>
    <w:p w14:paraId="5141F123" w14:textId="77777777" w:rsidR="003A25C3" w:rsidRPr="00D544CD" w:rsidRDefault="003A25C3" w:rsidP="003A25C3">
      <w:pPr>
        <w:tabs>
          <w:tab w:val="left" w:pos="270"/>
        </w:tabs>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i/>
          <w:sz w:val="28"/>
          <w:szCs w:val="28"/>
        </w:rPr>
        <w:t>Информационную базу</w:t>
      </w:r>
      <w:r w:rsidRPr="00D544CD">
        <w:rPr>
          <w:rFonts w:ascii="Times New Roman" w:eastAsia="Times New Roman" w:hAnsi="Times New Roman" w:cs="Times New Roman"/>
          <w:sz w:val="28"/>
          <w:szCs w:val="28"/>
        </w:rPr>
        <w:t xml:space="preserve"> </w:t>
      </w:r>
      <w:r w:rsidRPr="00D544CD">
        <w:rPr>
          <w:rFonts w:ascii="Times New Roman" w:eastAsia="Times New Roman" w:hAnsi="Times New Roman" w:cs="Times New Roman"/>
          <w:i/>
          <w:sz w:val="28"/>
          <w:szCs w:val="28"/>
        </w:rPr>
        <w:t>исследования</w:t>
      </w:r>
      <w:r w:rsidRPr="00D544CD">
        <w:rPr>
          <w:rFonts w:ascii="Times New Roman" w:eastAsia="Times New Roman" w:hAnsi="Times New Roman" w:cs="Times New Roman"/>
          <w:sz w:val="28"/>
          <w:szCs w:val="28"/>
        </w:rPr>
        <w:t xml:space="preserve"> могут составить материалы Росстата России, периодические экономические издания, формы сводной и первичной статистической и бухгалтерской отчетности предприятий, организаций, базы данных информационных и рейтинговых агентств.</w:t>
      </w:r>
    </w:p>
    <w:p w14:paraId="69CCADF2" w14:textId="77777777" w:rsidR="003A25C3" w:rsidRDefault="003A25C3" w:rsidP="003A25C3">
      <w:pPr>
        <w:tabs>
          <w:tab w:val="left" w:pos="270"/>
        </w:tabs>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ВКР</w:t>
      </w:r>
      <w:r w:rsidRPr="00D544CD">
        <w:rPr>
          <w:rFonts w:ascii="Times New Roman" w:eastAsia="Times New Roman" w:hAnsi="Times New Roman" w:cs="Times New Roman"/>
          <w:sz w:val="28"/>
          <w:szCs w:val="28"/>
        </w:rPr>
        <w:t xml:space="preserve"> могут быть использованы методы финансового, стратегического, сравнительного, факторного, контент-анализа; экономико-математические методы при решении конкретных аналитических задач (корреляционно-регрессионный анализ, математическое программирование, матричные методы анализа), статистической обработки информации, институциональный анализ, методы рейтинговой и экспертной оценки и др. </w:t>
      </w:r>
    </w:p>
    <w:p w14:paraId="6C39FBC5"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BE0F8B">
        <w:rPr>
          <w:rFonts w:ascii="Times New Roman" w:eastAsia="Times New Roman" w:hAnsi="Times New Roman" w:cs="Times New Roman"/>
          <w:i/>
          <w:sz w:val="28"/>
          <w:szCs w:val="28"/>
        </w:rPr>
        <w:t>Теоретическая и практическая значимость</w:t>
      </w:r>
      <w:r w:rsidRPr="00BE0F8B">
        <w:rPr>
          <w:rFonts w:ascii="Times New Roman" w:eastAsia="Times New Roman" w:hAnsi="Times New Roman" w:cs="Times New Roman"/>
          <w:sz w:val="28"/>
          <w:szCs w:val="28"/>
        </w:rPr>
        <w:t xml:space="preserve"> ВКР должны заключаться в том, что сформулированные в ней выводы и предложения могут быть использованы в деятельности предприятий, организаций, исполнительных органов государственной власти субъектов Федерации и муниципального управления при решении задач социально-экономического развития региона и муниципальных образований.</w:t>
      </w:r>
    </w:p>
    <w:p w14:paraId="077CB320" w14:textId="77777777" w:rsidR="003A25C3" w:rsidRPr="00BE0F8B"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Студент должен представить в работе (и указать это во введении) элементы новизны подхода к теме или ее исследованию. Необходимо определить возможную </w:t>
      </w:r>
      <w:r>
        <w:rPr>
          <w:rFonts w:ascii="Times New Roman" w:eastAsia="Times New Roman" w:hAnsi="Times New Roman" w:cs="Times New Roman"/>
          <w:sz w:val="28"/>
          <w:szCs w:val="28"/>
        </w:rPr>
        <w:t>научно-</w:t>
      </w:r>
      <w:r w:rsidRPr="00D544CD">
        <w:rPr>
          <w:rFonts w:ascii="Times New Roman" w:eastAsia="Times New Roman" w:hAnsi="Times New Roman" w:cs="Times New Roman"/>
          <w:sz w:val="28"/>
          <w:szCs w:val="28"/>
        </w:rPr>
        <w:t xml:space="preserve">теоретическую и (или) </w:t>
      </w:r>
      <w:r>
        <w:rPr>
          <w:rFonts w:ascii="Times New Roman" w:eastAsia="Times New Roman" w:hAnsi="Times New Roman" w:cs="Times New Roman"/>
          <w:sz w:val="28"/>
          <w:szCs w:val="28"/>
        </w:rPr>
        <w:t>научно-</w:t>
      </w:r>
      <w:r w:rsidRPr="00D544CD">
        <w:rPr>
          <w:rFonts w:ascii="Times New Roman" w:eastAsia="Times New Roman" w:hAnsi="Times New Roman" w:cs="Times New Roman"/>
          <w:sz w:val="28"/>
          <w:szCs w:val="28"/>
        </w:rPr>
        <w:t xml:space="preserve">практическую </w:t>
      </w:r>
      <w:r w:rsidRPr="00BE0F8B">
        <w:rPr>
          <w:rFonts w:ascii="Times New Roman" w:eastAsia="Times New Roman" w:hAnsi="Times New Roman" w:cs="Times New Roman"/>
          <w:sz w:val="28"/>
          <w:szCs w:val="28"/>
        </w:rPr>
        <w:t xml:space="preserve">направленность работы. </w:t>
      </w:r>
    </w:p>
    <w:p w14:paraId="55F07E28" w14:textId="77777777" w:rsidR="003A25C3" w:rsidRPr="00BE0F8B" w:rsidRDefault="003A25C3" w:rsidP="003A25C3">
      <w:pPr>
        <w:shd w:val="clear" w:color="auto" w:fill="FFFFFF"/>
        <w:autoSpaceDE w:val="0"/>
        <w:spacing w:after="0"/>
        <w:ind w:firstLine="709"/>
        <w:jc w:val="both"/>
        <w:rPr>
          <w:rFonts w:ascii="Times New Roman" w:hAnsi="Times New Roman" w:cs="Times New Roman"/>
          <w:color w:val="000000"/>
          <w:sz w:val="28"/>
          <w:szCs w:val="28"/>
        </w:rPr>
      </w:pPr>
      <w:r w:rsidRPr="00BE0F8B">
        <w:rPr>
          <w:rFonts w:ascii="Times New Roman" w:hAnsi="Times New Roman" w:cs="Times New Roman"/>
          <w:color w:val="000000"/>
          <w:sz w:val="28"/>
          <w:szCs w:val="28"/>
        </w:rPr>
        <w:t xml:space="preserve">Для оценки </w:t>
      </w:r>
      <w:r w:rsidRPr="00321CC0">
        <w:rPr>
          <w:rFonts w:ascii="Times New Roman" w:hAnsi="Times New Roman" w:cs="Times New Roman"/>
          <w:i/>
          <w:color w:val="000000"/>
          <w:sz w:val="28"/>
          <w:szCs w:val="28"/>
        </w:rPr>
        <w:t>научной новизны</w:t>
      </w:r>
      <w:r w:rsidRPr="00BE0F8B">
        <w:rPr>
          <w:rFonts w:ascii="Times New Roman" w:hAnsi="Times New Roman" w:cs="Times New Roman"/>
          <w:color w:val="000000"/>
          <w:sz w:val="28"/>
          <w:szCs w:val="28"/>
        </w:rPr>
        <w:t xml:space="preserve"> диссертационного исследования воз</w:t>
      </w:r>
      <w:r w:rsidRPr="00BE0F8B">
        <w:rPr>
          <w:rFonts w:ascii="Times New Roman" w:hAnsi="Times New Roman" w:cs="Times New Roman"/>
          <w:color w:val="000000"/>
          <w:sz w:val="28"/>
          <w:szCs w:val="28"/>
        </w:rPr>
        <w:softHyphen/>
        <w:t>можно использование некоторых признаков, например, наличие теоретических положений, которые впервые сформулированы и содержательно обоснованы; методических ре</w:t>
      </w:r>
      <w:r w:rsidRPr="00BE0F8B">
        <w:rPr>
          <w:rFonts w:ascii="Times New Roman" w:hAnsi="Times New Roman" w:cs="Times New Roman"/>
          <w:color w:val="000000"/>
          <w:sz w:val="28"/>
          <w:szCs w:val="28"/>
        </w:rPr>
        <w:softHyphen/>
        <w:t xml:space="preserve">комендаций, которые внедрены в практику и оказывают существенное влияние на достижение новых социально-экономических результатов. </w:t>
      </w:r>
    </w:p>
    <w:p w14:paraId="0624B2D4"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Определение уровня завершенности исследования может предполагать разработку проекта, апробацию, внедрение полученных результатов в деятельности предприятий, организаций, исполнительных органов государственной власти и муниципального управления при решении практических задач.</w:t>
      </w:r>
    </w:p>
    <w:p w14:paraId="48ED30E1"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В конце введения следует дать краткую характеристику структуры работы, то есть надо указать, из каких частей состоит (например, из введения, трёх глав, заключения, списка литературы и приложения). Затем предполагается охарактеризовать содержание каждой главы основной части работы (например, в первой главе изложено…, во второй части работы </w:t>
      </w:r>
      <w:r w:rsidRPr="00D544CD">
        <w:rPr>
          <w:rFonts w:ascii="Times New Roman" w:eastAsia="Times New Roman" w:hAnsi="Times New Roman" w:cs="Times New Roman"/>
          <w:sz w:val="28"/>
          <w:szCs w:val="28"/>
        </w:rPr>
        <w:lastRenderedPageBreak/>
        <w:t xml:space="preserve">проведен анализ…, в третьей главе предложены рекомендации…). В завершении можно дать количественную характеристику работы, то есть указать, на скольких страницах печатного текста изложена работа, количество таблиц, рисунков и источников в списке литературы. </w:t>
      </w:r>
    </w:p>
    <w:p w14:paraId="4E78F49D"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Содержание каждого из указанных элементов введения индивидуально и определяется выбранной темой исследования. </w:t>
      </w:r>
    </w:p>
    <w:p w14:paraId="114D12D0"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Объем введения 4-6 страниц текста.</w:t>
      </w:r>
    </w:p>
    <w:p w14:paraId="54D77EFE"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b/>
          <w:i/>
          <w:sz w:val="28"/>
          <w:szCs w:val="28"/>
        </w:rPr>
        <w:t xml:space="preserve">Первая глава </w:t>
      </w:r>
      <w:r w:rsidRPr="00D544CD">
        <w:rPr>
          <w:rFonts w:ascii="Times New Roman" w:eastAsia="Times New Roman" w:hAnsi="Times New Roman" w:cs="Times New Roman"/>
          <w:sz w:val="28"/>
          <w:szCs w:val="28"/>
        </w:rPr>
        <w:t>работы носит теоретико-методологичес</w:t>
      </w:r>
      <w:r w:rsidRPr="00D544CD">
        <w:rPr>
          <w:rFonts w:ascii="Times New Roman" w:eastAsia="Times New Roman" w:hAnsi="Times New Roman" w:cs="Times New Roman"/>
          <w:sz w:val="28"/>
          <w:szCs w:val="28"/>
        </w:rPr>
        <w:softHyphen/>
        <w:t>кий характер</w:t>
      </w:r>
      <w:r w:rsidRPr="00D544CD">
        <w:rPr>
          <w:rFonts w:ascii="Times New Roman" w:eastAsia="Times New Roman" w:hAnsi="Times New Roman" w:cs="Times New Roman"/>
          <w:i/>
          <w:sz w:val="28"/>
          <w:szCs w:val="28"/>
        </w:rPr>
        <w:t>.</w:t>
      </w:r>
      <w:r w:rsidRPr="00D544CD">
        <w:rPr>
          <w:rFonts w:ascii="Times New Roman" w:eastAsia="Times New Roman" w:hAnsi="Times New Roman" w:cs="Times New Roman"/>
          <w:sz w:val="28"/>
          <w:szCs w:val="28"/>
        </w:rPr>
        <w:t xml:space="preserve"> В ней, на основе изучения работ отечественных и зарубежных авторов, действующего законодательства раскрывается экономическая сущность объекта исследования, содержание категорий и показателей; рассматривается уровень теоретической разработки темы; национальные особенности рассматриваемой проблемы в других странах (зарубежный опыт). Определяется наиболее важная проблема, требующая первоочередного решения, производится структуризация объекта исследования, дается классификация факторов. При этом оцениваются точки зрения различных авторов, и аргументировано формулируется собственное мнение автора работы по рассматриваемым вопросам. Анализируются возможные средства и методы решения указанной проблемы. Определяется логика решения проблемы.  </w:t>
      </w:r>
    </w:p>
    <w:p w14:paraId="6A2FB069"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Первая глава должна обеспечивать теоретическую основу для последующих частей работы. С этой целью студент излагает в ней только тот теоретический материал, который ему потребуется для решения практических вопросов, определенных целями и задачами выпускной работы. Отход от этого требования неизбежно приводит либо к чрезмерному увеличению объема первой главы, либо к отрыву от содержания второй и третьей глав выпускной работы.</w:t>
      </w:r>
    </w:p>
    <w:p w14:paraId="428F99B1"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литературу в исследуемой области, автор представляет собственную трактовку определенных понятий или дает к</w:t>
      </w:r>
      <w:r w:rsidRPr="00D544CD">
        <w:rPr>
          <w:rFonts w:ascii="Times New Roman" w:eastAsia="Times New Roman" w:hAnsi="Times New Roman" w:cs="Times New Roman"/>
          <w:sz w:val="28"/>
          <w:szCs w:val="28"/>
        </w:rPr>
        <w:t>ритическ</w:t>
      </w:r>
      <w:r>
        <w:rPr>
          <w:rFonts w:ascii="Times New Roman" w:eastAsia="Times New Roman" w:hAnsi="Times New Roman" w:cs="Times New Roman"/>
          <w:sz w:val="28"/>
          <w:szCs w:val="28"/>
        </w:rPr>
        <w:t>ую</w:t>
      </w:r>
      <w:r w:rsidRPr="00D544CD">
        <w:rPr>
          <w:rFonts w:ascii="Times New Roman" w:eastAsia="Times New Roman" w:hAnsi="Times New Roman" w:cs="Times New Roman"/>
          <w:sz w:val="28"/>
          <w:szCs w:val="28"/>
        </w:rPr>
        <w:t xml:space="preserve"> оцен</w:t>
      </w:r>
      <w:r>
        <w:rPr>
          <w:rFonts w:ascii="Times New Roman" w:eastAsia="Times New Roman" w:hAnsi="Times New Roman" w:cs="Times New Roman"/>
          <w:sz w:val="28"/>
          <w:szCs w:val="28"/>
        </w:rPr>
        <w:t>ку</w:t>
      </w:r>
      <w:r w:rsidRPr="00D544CD">
        <w:rPr>
          <w:rFonts w:ascii="Times New Roman" w:eastAsia="Times New Roman" w:hAnsi="Times New Roman" w:cs="Times New Roman"/>
          <w:sz w:val="28"/>
          <w:szCs w:val="28"/>
        </w:rPr>
        <w:t xml:space="preserve"> опубликованны</w:t>
      </w:r>
      <w:r>
        <w:rPr>
          <w:rFonts w:ascii="Times New Roman" w:eastAsia="Times New Roman" w:hAnsi="Times New Roman" w:cs="Times New Roman"/>
          <w:sz w:val="28"/>
          <w:szCs w:val="28"/>
        </w:rPr>
        <w:t>х</w:t>
      </w:r>
      <w:r w:rsidRPr="00D544CD">
        <w:rPr>
          <w:rFonts w:ascii="Times New Roman" w:eastAsia="Times New Roman" w:hAnsi="Times New Roman" w:cs="Times New Roman"/>
          <w:sz w:val="28"/>
          <w:szCs w:val="28"/>
        </w:rPr>
        <w:t xml:space="preserve"> в печати работ отечественных и зарубежных авторов</w:t>
      </w:r>
      <w:r>
        <w:rPr>
          <w:rFonts w:ascii="Times New Roman" w:eastAsia="Times New Roman" w:hAnsi="Times New Roman" w:cs="Times New Roman"/>
          <w:sz w:val="28"/>
          <w:szCs w:val="28"/>
        </w:rPr>
        <w:t xml:space="preserve">.  </w:t>
      </w:r>
      <w:r w:rsidRPr="00D544CD">
        <w:rPr>
          <w:rFonts w:ascii="Times New Roman" w:eastAsia="Times New Roman" w:hAnsi="Times New Roman" w:cs="Times New Roman"/>
          <w:sz w:val="28"/>
          <w:szCs w:val="28"/>
        </w:rPr>
        <w:t>Об уровне качества материала этой главы обычно свидетельствует перечень литературных источников, на которые должны быть сделаны ссылки по тексту.</w:t>
      </w:r>
    </w:p>
    <w:p w14:paraId="1A07E435"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Если по теме работы существуют различные позиции ученых или имеются сведения о различных путях (способах) практического решения данной проблемы, то магистрант должен определить свое отношение, сформировать свою позицию, обосновать свою точку зрения, которая может совпадать с чьим-то мнением, или может быть оригинальной, авторской. В последнем случае обоснование должно быть развернутым, базироваться на теоретической основе и иметь практическое подтверждение. </w:t>
      </w:r>
    </w:p>
    <w:p w14:paraId="3BCA94FA"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Глава может иметь полемическую окраску, однако главное ее </w:t>
      </w:r>
      <w:r w:rsidRPr="00D544CD">
        <w:rPr>
          <w:rFonts w:ascii="Times New Roman" w:eastAsia="Times New Roman" w:hAnsi="Times New Roman" w:cs="Times New Roman"/>
          <w:sz w:val="28"/>
          <w:szCs w:val="28"/>
        </w:rPr>
        <w:lastRenderedPageBreak/>
        <w:t>назначение – сформулировать теоретические и методологические основы решения проблемы, взятой в качестве темы ВКР, и раскрыть ее содержание в соответствии с планом.</w:t>
      </w:r>
    </w:p>
    <w:p w14:paraId="65C21ED9"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Если теория, на которой базируется тема работы, прошла определенные этапы развития, претерпела определенные изменения, то в первой главе эти моменты также должны найти свое отражение.</w:t>
      </w:r>
    </w:p>
    <w:p w14:paraId="6326577A"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Глава (как и другие крупные разделы работы) может заканчиваться выводами и краткими итогами по исследуемому вопросу. </w:t>
      </w:r>
    </w:p>
    <w:p w14:paraId="50F6CBB2" w14:textId="77777777" w:rsidR="003A25C3" w:rsidRPr="00D544CD" w:rsidRDefault="003A25C3" w:rsidP="003A25C3">
      <w:pPr>
        <w:autoSpaceDE w:val="0"/>
        <w:autoSpaceDN w:val="0"/>
        <w:adjustRightInd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b/>
          <w:i/>
          <w:sz w:val="28"/>
          <w:szCs w:val="28"/>
        </w:rPr>
        <w:t xml:space="preserve">Вторая глава </w:t>
      </w:r>
      <w:r>
        <w:rPr>
          <w:rFonts w:ascii="Times New Roman" w:eastAsia="Times New Roman" w:hAnsi="Times New Roman" w:cs="Times New Roman"/>
          <w:sz w:val="28"/>
          <w:szCs w:val="28"/>
        </w:rPr>
        <w:t>магистерской диссертации</w:t>
      </w:r>
      <w:r w:rsidRPr="00D544CD">
        <w:rPr>
          <w:rFonts w:ascii="Times New Roman" w:eastAsia="Times New Roman" w:hAnsi="Times New Roman" w:cs="Times New Roman"/>
          <w:sz w:val="28"/>
          <w:szCs w:val="28"/>
        </w:rPr>
        <w:t xml:space="preserve"> носит </w:t>
      </w:r>
      <w:r>
        <w:rPr>
          <w:rFonts w:ascii="Times New Roman" w:eastAsia="Times New Roman" w:hAnsi="Times New Roman" w:cs="Times New Roman"/>
          <w:sz w:val="28"/>
          <w:szCs w:val="28"/>
        </w:rPr>
        <w:t>аналитический</w:t>
      </w:r>
      <w:r w:rsidRPr="00D544CD">
        <w:rPr>
          <w:rFonts w:ascii="Times New Roman" w:eastAsia="Times New Roman" w:hAnsi="Times New Roman" w:cs="Times New Roman"/>
          <w:sz w:val="28"/>
          <w:szCs w:val="28"/>
        </w:rPr>
        <w:t xml:space="preserve"> характер. В ней студент выполняет анализ объекта исследования по теме </w:t>
      </w:r>
      <w:r>
        <w:rPr>
          <w:rFonts w:ascii="Times New Roman" w:eastAsia="Times New Roman" w:hAnsi="Times New Roman" w:cs="Times New Roman"/>
          <w:sz w:val="28"/>
          <w:szCs w:val="28"/>
        </w:rPr>
        <w:t>ВКР</w:t>
      </w:r>
      <w:r w:rsidRPr="00D544CD">
        <w:rPr>
          <w:rFonts w:ascii="Times New Roman" w:eastAsia="Times New Roman" w:hAnsi="Times New Roman" w:cs="Times New Roman"/>
          <w:sz w:val="28"/>
          <w:szCs w:val="28"/>
        </w:rPr>
        <w:t xml:space="preserve">. </w:t>
      </w:r>
    </w:p>
    <w:p w14:paraId="26F1467B"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Наиболее полно анализируется существующее состояние изучаемого явления, достигнутый уровень его развития (связь национальной экономики, региона, вида деятельности, предприятия или группы предприятий и т.д.). Для этого нужно показать динамику основных показателей, основные тенденции, характеризующие рассматриваемый </w:t>
      </w:r>
      <w:proofErr w:type="gramStart"/>
      <w:r w:rsidRPr="00D544CD">
        <w:rPr>
          <w:rFonts w:ascii="Times New Roman" w:eastAsia="Times New Roman" w:hAnsi="Times New Roman" w:cs="Times New Roman"/>
          <w:sz w:val="28"/>
          <w:szCs w:val="28"/>
        </w:rPr>
        <w:t>экономический процесс</w:t>
      </w:r>
      <w:proofErr w:type="gramEnd"/>
      <w:r w:rsidRPr="00D544CD">
        <w:rPr>
          <w:rFonts w:ascii="Times New Roman" w:eastAsia="Times New Roman" w:hAnsi="Times New Roman" w:cs="Times New Roman"/>
          <w:sz w:val="28"/>
          <w:szCs w:val="28"/>
        </w:rPr>
        <w:t>, указать факторы, влияющие на него.</w:t>
      </w:r>
    </w:p>
    <w:p w14:paraId="112995DB" w14:textId="77777777" w:rsidR="003A25C3" w:rsidRPr="00D544CD" w:rsidRDefault="003A25C3" w:rsidP="003A25C3">
      <w:pPr>
        <w:autoSpaceDE w:val="0"/>
        <w:autoSpaceDN w:val="0"/>
        <w:adjustRightInd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Во второй главе анализируется отечественная и зарубежная практика решения рассматриваемой проблемы в одном или нескольких </w:t>
      </w:r>
      <w:r>
        <w:rPr>
          <w:rFonts w:ascii="Times New Roman" w:eastAsia="Times New Roman" w:hAnsi="Times New Roman" w:cs="Times New Roman"/>
          <w:sz w:val="28"/>
          <w:szCs w:val="28"/>
        </w:rPr>
        <w:t xml:space="preserve">регионах </w:t>
      </w:r>
      <w:r w:rsidRPr="00D544CD">
        <w:rPr>
          <w:rFonts w:ascii="Times New Roman" w:eastAsia="Times New Roman" w:hAnsi="Times New Roman" w:cs="Times New Roman"/>
          <w:sz w:val="28"/>
          <w:szCs w:val="28"/>
        </w:rPr>
        <w:t>либо зарубежных странах. При этом выбор объекта сравнения необходимо обосновать. Анализ решения проблемы должен содержать не только положительные, но и отрицательные оценки.</w:t>
      </w:r>
    </w:p>
    <w:p w14:paraId="0366BCBE" w14:textId="77777777" w:rsidR="003A25C3" w:rsidRPr="00D544CD" w:rsidRDefault="003A25C3" w:rsidP="003A25C3">
      <w:pPr>
        <w:autoSpaceDE w:val="0"/>
        <w:autoSpaceDN w:val="0"/>
        <w:adjustRightInd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Качественный и особенно количественный анализ экономическ</w:t>
      </w:r>
      <w:r>
        <w:rPr>
          <w:rFonts w:ascii="Times New Roman" w:eastAsia="Times New Roman" w:hAnsi="Times New Roman" w:cs="Times New Roman"/>
          <w:sz w:val="28"/>
          <w:szCs w:val="28"/>
        </w:rPr>
        <w:t>их</w:t>
      </w:r>
      <w:r w:rsidRPr="00D544CD">
        <w:rPr>
          <w:rFonts w:ascii="Times New Roman" w:eastAsia="Times New Roman" w:hAnsi="Times New Roman" w:cs="Times New Roman"/>
          <w:sz w:val="28"/>
          <w:szCs w:val="28"/>
        </w:rPr>
        <w:t xml:space="preserve"> проблем</w:t>
      </w:r>
      <w:r>
        <w:rPr>
          <w:rFonts w:ascii="Times New Roman" w:eastAsia="Times New Roman" w:hAnsi="Times New Roman" w:cs="Times New Roman"/>
          <w:sz w:val="28"/>
          <w:szCs w:val="28"/>
        </w:rPr>
        <w:t xml:space="preserve"> </w:t>
      </w:r>
      <w:r w:rsidRPr="00D544CD">
        <w:rPr>
          <w:rFonts w:ascii="Times New Roman" w:eastAsia="Times New Roman" w:hAnsi="Times New Roman" w:cs="Times New Roman"/>
          <w:sz w:val="28"/>
          <w:szCs w:val="28"/>
        </w:rPr>
        <w:t>в значительной степени зависит от полноты и достоверности информационной базы, используемой студентом-</w:t>
      </w:r>
      <w:r>
        <w:rPr>
          <w:rFonts w:ascii="Times New Roman" w:eastAsia="Times New Roman" w:hAnsi="Times New Roman" w:cs="Times New Roman"/>
          <w:sz w:val="28"/>
          <w:szCs w:val="28"/>
        </w:rPr>
        <w:t>выпускником</w:t>
      </w:r>
      <w:r w:rsidRPr="00D544CD">
        <w:rPr>
          <w:rFonts w:ascii="Times New Roman" w:eastAsia="Times New Roman" w:hAnsi="Times New Roman" w:cs="Times New Roman"/>
          <w:sz w:val="28"/>
          <w:szCs w:val="28"/>
        </w:rPr>
        <w:t>. Получение доступа к этим базам является одной из задач, решаемых студентом самостоятельно.</w:t>
      </w:r>
    </w:p>
    <w:p w14:paraId="176371C2"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По итогам исследования следует сделать выводы, которые должны подчеркнуть негативные</w:t>
      </w:r>
      <w:r>
        <w:rPr>
          <w:rFonts w:ascii="Times New Roman" w:eastAsia="Times New Roman" w:hAnsi="Times New Roman" w:cs="Times New Roman"/>
          <w:sz w:val="28"/>
          <w:szCs w:val="28"/>
        </w:rPr>
        <w:t xml:space="preserve"> и положительные</w:t>
      </w:r>
      <w:r w:rsidRPr="00D544CD">
        <w:rPr>
          <w:rFonts w:ascii="Times New Roman" w:eastAsia="Times New Roman" w:hAnsi="Times New Roman" w:cs="Times New Roman"/>
          <w:sz w:val="28"/>
          <w:szCs w:val="28"/>
        </w:rPr>
        <w:t xml:space="preserve"> тенденции в развитии объекта исследования, подтвердить наличие проблемы, выявленной в первой главе и констатировать необходимость ее решения. </w:t>
      </w:r>
    </w:p>
    <w:p w14:paraId="5D0FE3CF"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Анализ и оценка состояния объекта исследования выполняются на основе</w:t>
      </w:r>
      <w:r>
        <w:rPr>
          <w:rFonts w:ascii="Times New Roman" w:eastAsia="Times New Roman" w:hAnsi="Times New Roman" w:cs="Times New Roman"/>
          <w:sz w:val="28"/>
          <w:szCs w:val="28"/>
        </w:rPr>
        <w:t>,</w:t>
      </w:r>
      <w:r w:rsidRPr="00D544CD">
        <w:rPr>
          <w:rFonts w:ascii="Times New Roman" w:eastAsia="Times New Roman" w:hAnsi="Times New Roman" w:cs="Times New Roman"/>
          <w:sz w:val="28"/>
          <w:szCs w:val="28"/>
        </w:rPr>
        <w:t xml:space="preserve"> собранных на практике </w:t>
      </w:r>
      <w:r>
        <w:rPr>
          <w:rFonts w:ascii="Times New Roman" w:eastAsia="Times New Roman" w:hAnsi="Times New Roman" w:cs="Times New Roman"/>
          <w:sz w:val="28"/>
          <w:szCs w:val="28"/>
        </w:rPr>
        <w:t xml:space="preserve">и в ходе научно-исследовательской работы, </w:t>
      </w:r>
      <w:r w:rsidRPr="00D544CD">
        <w:rPr>
          <w:rFonts w:ascii="Times New Roman" w:eastAsia="Times New Roman" w:hAnsi="Times New Roman" w:cs="Times New Roman"/>
          <w:sz w:val="28"/>
          <w:szCs w:val="28"/>
        </w:rPr>
        <w:t xml:space="preserve">данных, литературных источников и неопубликованных источников (например, материалов Интернет-сайтов, репринтов докладов и т.д.). </w:t>
      </w:r>
    </w:p>
    <w:p w14:paraId="45A36F37"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Оценивая существующее состояние изучаемого объекта, его необходимо соотносить с теми требованиями и задачами в данной области (вопросе), которые имеются в настоящее время. Необходимо также определить значение данной проблемы в реализации экономической политики государства.</w:t>
      </w:r>
    </w:p>
    <w:p w14:paraId="29EE63DA"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Выводы по второй главе выпускной работы должны быть увязаны с ее </w:t>
      </w:r>
      <w:r w:rsidRPr="00D544CD">
        <w:rPr>
          <w:rFonts w:ascii="Times New Roman" w:eastAsia="Times New Roman" w:hAnsi="Times New Roman" w:cs="Times New Roman"/>
          <w:sz w:val="28"/>
          <w:szCs w:val="28"/>
        </w:rPr>
        <w:lastRenderedPageBreak/>
        <w:t xml:space="preserve">содержанием и полученными результатами. </w:t>
      </w:r>
    </w:p>
    <w:p w14:paraId="397977FD"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b/>
          <w:i/>
          <w:sz w:val="28"/>
          <w:szCs w:val="28"/>
        </w:rPr>
        <w:t>В третьей главе</w:t>
      </w:r>
      <w:r w:rsidRPr="00D544CD">
        <w:rPr>
          <w:rFonts w:ascii="Times New Roman" w:eastAsia="Times New Roman" w:hAnsi="Times New Roman" w:cs="Times New Roman"/>
          <w:sz w:val="28"/>
          <w:szCs w:val="28"/>
        </w:rPr>
        <w:t xml:space="preserve"> рассматриваются конкретные мероприятия, методы и способы решения выявленных в ходе анализа проблем или же даются направления и пути совершенствования и (или) дальнейшего развития какой-либо сферы деятельности. В зависимости от избранной темы третья глава посвящается, например, совершенствованию методологии анализа, планирования, прогнозирования на различных уровнях национальной экономики (отрасли, региона, комплекса).</w:t>
      </w:r>
    </w:p>
    <w:p w14:paraId="03FCFDEE"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В третьей главе целесообразно осуществить моделирование и прогнозирование </w:t>
      </w:r>
      <w:proofErr w:type="gramStart"/>
      <w:r w:rsidRPr="00D544CD">
        <w:rPr>
          <w:rFonts w:ascii="Times New Roman" w:eastAsia="Times New Roman" w:hAnsi="Times New Roman" w:cs="Times New Roman"/>
          <w:sz w:val="28"/>
          <w:szCs w:val="28"/>
        </w:rPr>
        <w:t>экономических процессов</w:t>
      </w:r>
      <w:proofErr w:type="gramEnd"/>
      <w:r w:rsidRPr="00D544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D544CD">
        <w:rPr>
          <w:rFonts w:ascii="Times New Roman" w:eastAsia="Times New Roman" w:hAnsi="Times New Roman" w:cs="Times New Roman"/>
          <w:sz w:val="28"/>
          <w:szCs w:val="28"/>
        </w:rPr>
        <w:t xml:space="preserve">явлений, дать оценку государственных программ, направленных на решение выявленной проблемы. Анализ должен содержать оценку качества программы (полноту, радикальность, возможные последствия для экономики). Если данный анализ покажет, что принимаемая программа не сможет в полной мере решить выявленную студентом проблему, то </w:t>
      </w:r>
      <w:r>
        <w:rPr>
          <w:rFonts w:ascii="Times New Roman" w:eastAsia="Times New Roman" w:hAnsi="Times New Roman" w:cs="Times New Roman"/>
          <w:sz w:val="28"/>
          <w:szCs w:val="28"/>
        </w:rPr>
        <w:t>выпускнику</w:t>
      </w:r>
      <w:r w:rsidRPr="00D544CD">
        <w:rPr>
          <w:rFonts w:ascii="Times New Roman" w:eastAsia="Times New Roman" w:hAnsi="Times New Roman" w:cs="Times New Roman"/>
          <w:sz w:val="28"/>
          <w:szCs w:val="28"/>
        </w:rPr>
        <w:t xml:space="preserve"> необходимо предложить свои пути решения. Собственные предложения студента должны быть теоретически обоснованы, подкреплены соответствующими графиками, таблицами и расчетами. Здесь же следует определить экономический или социальный эффект, который может быть получен при внедрении предложений студента в практику хозяйствования и управления.</w:t>
      </w:r>
    </w:p>
    <w:p w14:paraId="1BA63ED9" w14:textId="77777777" w:rsidR="003A25C3" w:rsidRDefault="003A25C3" w:rsidP="003A25C3">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544CD">
        <w:rPr>
          <w:rFonts w:ascii="Times New Roman" w:eastAsia="Times New Roman" w:hAnsi="Times New Roman" w:cs="Times New Roman"/>
          <w:sz w:val="28"/>
          <w:szCs w:val="28"/>
        </w:rPr>
        <w:t xml:space="preserve"> дополнение к зарубежному опыту </w:t>
      </w:r>
      <w:r>
        <w:rPr>
          <w:rFonts w:ascii="Times New Roman" w:eastAsia="Times New Roman" w:hAnsi="Times New Roman" w:cs="Times New Roman"/>
          <w:sz w:val="28"/>
          <w:szCs w:val="28"/>
        </w:rPr>
        <w:t xml:space="preserve">необходимо </w:t>
      </w:r>
      <w:r w:rsidRPr="00D544CD">
        <w:rPr>
          <w:rFonts w:ascii="Times New Roman" w:eastAsia="Times New Roman" w:hAnsi="Times New Roman" w:cs="Times New Roman"/>
          <w:sz w:val="28"/>
          <w:szCs w:val="28"/>
        </w:rPr>
        <w:t xml:space="preserve">изучить передовой отечественный опыт по рассматриваемой проблеме, рекомендации ученых и практиков, опубликованные в печати и выбрать из них тот вариант (сценарий развития экономических событий), который можно реально осуществить в сложившихся условиях и который принесет обществу наибольшую пользу.  </w:t>
      </w:r>
    </w:p>
    <w:p w14:paraId="53C5C4D3"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По результатам исследования, выполненного в третьей главе, необходимо сделать соответствующие выводы.</w:t>
      </w:r>
    </w:p>
    <w:p w14:paraId="651CC31E" w14:textId="77777777" w:rsidR="003A25C3"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b/>
          <w:i/>
          <w:sz w:val="28"/>
          <w:szCs w:val="28"/>
        </w:rPr>
        <w:t xml:space="preserve">Заключение </w:t>
      </w:r>
      <w:r w:rsidRPr="00D544CD">
        <w:rPr>
          <w:rFonts w:ascii="Times New Roman" w:eastAsia="Times New Roman" w:hAnsi="Times New Roman" w:cs="Times New Roman"/>
          <w:sz w:val="28"/>
          <w:szCs w:val="28"/>
        </w:rPr>
        <w:t>по работе пишется на основе положений и выводов</w:t>
      </w:r>
      <w:r>
        <w:rPr>
          <w:rFonts w:ascii="Times New Roman" w:eastAsia="Times New Roman" w:hAnsi="Times New Roman" w:cs="Times New Roman"/>
          <w:sz w:val="28"/>
          <w:szCs w:val="28"/>
        </w:rPr>
        <w:t xml:space="preserve"> проведенного исследования и полученных в ходе него результатов.</w:t>
      </w:r>
      <w:r w:rsidRPr="00D544CD">
        <w:rPr>
          <w:rFonts w:ascii="Times New Roman" w:eastAsia="Times New Roman" w:hAnsi="Times New Roman" w:cs="Times New Roman"/>
          <w:sz w:val="28"/>
          <w:szCs w:val="28"/>
        </w:rPr>
        <w:t xml:space="preserve"> В заключении отражается степень решения поставленных задач, указывается, где и каким образом применение рекомендаций может принести практическую пользу для экономики фирм и отраслевых рынков</w:t>
      </w:r>
      <w:r>
        <w:rPr>
          <w:rFonts w:ascii="Times New Roman" w:eastAsia="Times New Roman" w:hAnsi="Times New Roman" w:cs="Times New Roman"/>
          <w:sz w:val="28"/>
          <w:szCs w:val="28"/>
        </w:rPr>
        <w:t>, а также возможности внедрения разработанных предложений в деятельность организаций</w:t>
      </w:r>
      <w:r w:rsidRPr="00D544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Выводы должны отражать наиболее важные достижения только данной научной работы и полностью соответствовать решению поставленных задач исследования.</w:t>
      </w:r>
    </w:p>
    <w:p w14:paraId="1B764864" w14:textId="77777777" w:rsidR="003A25C3" w:rsidRPr="008C46EB" w:rsidRDefault="003A25C3" w:rsidP="003A25C3">
      <w:pPr>
        <w:widowControl w:val="0"/>
        <w:spacing w:after="0"/>
        <w:ind w:firstLine="709"/>
        <w:jc w:val="both"/>
        <w:rPr>
          <w:rFonts w:ascii="Times New Roman" w:eastAsia="Times New Roman" w:hAnsi="Times New Roman" w:cs="Times New Roman"/>
          <w:sz w:val="28"/>
          <w:szCs w:val="28"/>
        </w:rPr>
      </w:pPr>
      <w:r w:rsidRPr="008C46EB">
        <w:rPr>
          <w:rFonts w:ascii="Times New Roman" w:eastAsia="Times New Roman" w:hAnsi="Times New Roman" w:cs="Times New Roman"/>
          <w:b/>
          <w:i/>
          <w:sz w:val="28"/>
          <w:szCs w:val="28"/>
        </w:rPr>
        <w:t>Последний лист магистерской диссертации</w:t>
      </w:r>
      <w:r>
        <w:rPr>
          <w:rFonts w:ascii="Times New Roman" w:eastAsia="Times New Roman" w:hAnsi="Times New Roman" w:cs="Times New Roman"/>
          <w:b/>
          <w:sz w:val="28"/>
          <w:szCs w:val="28"/>
        </w:rPr>
        <w:t xml:space="preserve">, </w:t>
      </w:r>
      <w:r w:rsidRPr="008C46EB">
        <w:rPr>
          <w:rFonts w:ascii="Times New Roman" w:eastAsia="Times New Roman" w:hAnsi="Times New Roman" w:cs="Times New Roman"/>
          <w:sz w:val="28"/>
          <w:szCs w:val="28"/>
        </w:rPr>
        <w:t>в котором автор работы отмечает самостоятельность ее написания и наличи</w:t>
      </w:r>
      <w:r>
        <w:rPr>
          <w:rFonts w:ascii="Times New Roman" w:eastAsia="Times New Roman" w:hAnsi="Times New Roman" w:cs="Times New Roman"/>
          <w:sz w:val="28"/>
          <w:szCs w:val="28"/>
        </w:rPr>
        <w:t>е</w:t>
      </w:r>
      <w:r w:rsidRPr="008C46EB">
        <w:rPr>
          <w:rFonts w:ascii="Times New Roman" w:eastAsia="Times New Roman" w:hAnsi="Times New Roman" w:cs="Times New Roman"/>
          <w:sz w:val="28"/>
          <w:szCs w:val="28"/>
        </w:rPr>
        <w:t xml:space="preserve"> ссылок на все использованные источники литературы</w:t>
      </w:r>
      <w:r>
        <w:rPr>
          <w:rFonts w:ascii="Times New Roman" w:eastAsia="Times New Roman" w:hAnsi="Times New Roman" w:cs="Times New Roman"/>
          <w:sz w:val="28"/>
          <w:szCs w:val="28"/>
        </w:rPr>
        <w:t xml:space="preserve"> (см. Приложение 8)</w:t>
      </w:r>
      <w:r w:rsidRPr="008C46EB">
        <w:rPr>
          <w:rFonts w:ascii="Times New Roman" w:eastAsia="Times New Roman" w:hAnsi="Times New Roman" w:cs="Times New Roman"/>
          <w:sz w:val="28"/>
          <w:szCs w:val="28"/>
        </w:rPr>
        <w:t>.</w:t>
      </w:r>
    </w:p>
    <w:p w14:paraId="23C3ECC9"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8C46EB">
        <w:rPr>
          <w:rFonts w:ascii="Times New Roman" w:eastAsia="Times New Roman" w:hAnsi="Times New Roman" w:cs="Times New Roman"/>
          <w:b/>
          <w:i/>
          <w:sz w:val="28"/>
          <w:szCs w:val="28"/>
        </w:rPr>
        <w:t>Список литературы</w:t>
      </w:r>
      <w:r w:rsidRPr="00D544CD">
        <w:rPr>
          <w:rFonts w:ascii="Times New Roman" w:eastAsia="Times New Roman" w:hAnsi="Times New Roman" w:cs="Times New Roman"/>
          <w:b/>
          <w:sz w:val="28"/>
          <w:szCs w:val="28"/>
        </w:rPr>
        <w:t xml:space="preserve"> </w:t>
      </w:r>
      <w:r w:rsidRPr="00D544CD">
        <w:rPr>
          <w:rFonts w:ascii="Times New Roman" w:eastAsia="Times New Roman" w:hAnsi="Times New Roman" w:cs="Times New Roman"/>
          <w:sz w:val="28"/>
          <w:szCs w:val="28"/>
        </w:rPr>
        <w:t xml:space="preserve">заканчивает изложение текста работы. В него включаются только те издания, которые действительно были использованы в </w:t>
      </w:r>
      <w:r w:rsidRPr="00D544CD">
        <w:rPr>
          <w:rFonts w:ascii="Times New Roman" w:eastAsia="Times New Roman" w:hAnsi="Times New Roman" w:cs="Times New Roman"/>
          <w:sz w:val="28"/>
          <w:szCs w:val="28"/>
        </w:rPr>
        <w:lastRenderedPageBreak/>
        <w:t xml:space="preserve">процессе написания работы. </w:t>
      </w:r>
    </w:p>
    <w:p w14:paraId="2E5FA74C" w14:textId="77777777" w:rsidR="003A25C3" w:rsidRDefault="003A25C3" w:rsidP="003A25C3">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Научная и у</w:t>
      </w:r>
      <w:r w:rsidRPr="00D544CD">
        <w:rPr>
          <w:rFonts w:ascii="Times New Roman" w:eastAsia="Times New Roman" w:hAnsi="Times New Roman" w:cs="Times New Roman"/>
          <w:sz w:val="28"/>
          <w:szCs w:val="28"/>
        </w:rPr>
        <w:t>чебная литература</w:t>
      </w:r>
      <w:r>
        <w:rPr>
          <w:rFonts w:ascii="Times New Roman" w:eastAsia="Times New Roman" w:hAnsi="Times New Roman" w:cs="Times New Roman"/>
          <w:sz w:val="28"/>
          <w:szCs w:val="28"/>
        </w:rPr>
        <w:t>,</w:t>
      </w:r>
      <w:r w:rsidRPr="00D544CD">
        <w:rPr>
          <w:rFonts w:ascii="Times New Roman" w:eastAsia="Times New Roman" w:hAnsi="Times New Roman" w:cs="Times New Roman"/>
          <w:sz w:val="28"/>
          <w:szCs w:val="28"/>
        </w:rPr>
        <w:t xml:space="preserve"> включа</w:t>
      </w:r>
      <w:r>
        <w:rPr>
          <w:rFonts w:ascii="Times New Roman" w:eastAsia="Times New Roman" w:hAnsi="Times New Roman" w:cs="Times New Roman"/>
          <w:sz w:val="28"/>
          <w:szCs w:val="28"/>
        </w:rPr>
        <w:t>емая</w:t>
      </w:r>
      <w:r w:rsidRPr="00D544CD">
        <w:rPr>
          <w:rFonts w:ascii="Times New Roman" w:eastAsia="Times New Roman" w:hAnsi="Times New Roman" w:cs="Times New Roman"/>
          <w:sz w:val="28"/>
          <w:szCs w:val="28"/>
        </w:rPr>
        <w:t xml:space="preserve"> в список</w:t>
      </w:r>
      <w:r>
        <w:rPr>
          <w:rFonts w:ascii="Times New Roman" w:eastAsia="Times New Roman" w:hAnsi="Times New Roman" w:cs="Times New Roman"/>
          <w:sz w:val="28"/>
          <w:szCs w:val="28"/>
        </w:rPr>
        <w:t xml:space="preserve">, должна быть выпущена в течение </w:t>
      </w:r>
      <w:r w:rsidRPr="00D544CD">
        <w:rPr>
          <w:rFonts w:ascii="Times New Roman" w:eastAsia="Times New Roman" w:hAnsi="Times New Roman" w:cs="Times New Roman"/>
          <w:sz w:val="28"/>
          <w:szCs w:val="28"/>
        </w:rPr>
        <w:t>последни</w:t>
      </w:r>
      <w:r>
        <w:rPr>
          <w:rFonts w:ascii="Times New Roman" w:eastAsia="Times New Roman" w:hAnsi="Times New Roman" w:cs="Times New Roman"/>
          <w:sz w:val="28"/>
          <w:szCs w:val="28"/>
        </w:rPr>
        <w:t>х</w:t>
      </w:r>
      <w:r w:rsidRPr="00D544CD">
        <w:rPr>
          <w:rFonts w:ascii="Times New Roman" w:eastAsia="Times New Roman" w:hAnsi="Times New Roman" w:cs="Times New Roman"/>
          <w:sz w:val="28"/>
          <w:szCs w:val="28"/>
        </w:rPr>
        <w:t xml:space="preserve"> 5 лет</w:t>
      </w:r>
      <w:r>
        <w:rPr>
          <w:rFonts w:ascii="Times New Roman" w:eastAsia="Times New Roman" w:hAnsi="Times New Roman" w:cs="Times New Roman"/>
          <w:sz w:val="28"/>
          <w:szCs w:val="28"/>
        </w:rPr>
        <w:t>,</w:t>
      </w:r>
      <w:r w:rsidRPr="00D544CD">
        <w:rPr>
          <w:rFonts w:ascii="Times New Roman" w:eastAsia="Times New Roman" w:hAnsi="Times New Roman" w:cs="Times New Roman"/>
          <w:sz w:val="28"/>
          <w:szCs w:val="28"/>
        </w:rPr>
        <w:t xml:space="preserve"> периодическая литература – </w:t>
      </w:r>
      <w:r>
        <w:rPr>
          <w:rFonts w:ascii="Times New Roman" w:eastAsia="Times New Roman" w:hAnsi="Times New Roman" w:cs="Times New Roman"/>
          <w:sz w:val="28"/>
          <w:szCs w:val="28"/>
        </w:rPr>
        <w:t xml:space="preserve">в течение </w:t>
      </w:r>
      <w:r w:rsidRPr="00D544CD">
        <w:rPr>
          <w:rFonts w:ascii="Times New Roman" w:eastAsia="Times New Roman" w:hAnsi="Times New Roman" w:cs="Times New Roman"/>
          <w:sz w:val="28"/>
          <w:szCs w:val="28"/>
        </w:rPr>
        <w:t>последни</w:t>
      </w:r>
      <w:r>
        <w:rPr>
          <w:rFonts w:ascii="Times New Roman" w:eastAsia="Times New Roman" w:hAnsi="Times New Roman" w:cs="Times New Roman"/>
          <w:sz w:val="28"/>
          <w:szCs w:val="28"/>
        </w:rPr>
        <w:t>х</w:t>
      </w:r>
      <w:r w:rsidRPr="00D544CD">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rPr>
        <w:t>лет</w:t>
      </w:r>
      <w:r w:rsidRPr="00D544CD">
        <w:rPr>
          <w:rFonts w:ascii="Times New Roman" w:eastAsia="Times New Roman" w:hAnsi="Times New Roman" w:cs="Times New Roman"/>
          <w:sz w:val="28"/>
          <w:szCs w:val="28"/>
        </w:rPr>
        <w:t xml:space="preserve">. </w:t>
      </w:r>
    </w:p>
    <w:p w14:paraId="26A1E501" w14:textId="77777777" w:rsidR="003A25C3"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Исключение составляют более ранние источники, которые послужили основой для проведения последующих исследований по выбранной теме. </w:t>
      </w:r>
    </w:p>
    <w:p w14:paraId="2BDB1B66" w14:textId="77777777" w:rsidR="003A25C3" w:rsidRDefault="003A25C3" w:rsidP="003A25C3">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списка литературы выпускник магистратуры должен в обязательном порядке включить монографии, материалы научных и научно-практических конференций по теме исследования. </w:t>
      </w:r>
    </w:p>
    <w:p w14:paraId="0FB6EF33" w14:textId="77777777" w:rsidR="003A25C3" w:rsidRDefault="003A25C3" w:rsidP="003A25C3">
      <w:pPr>
        <w:widowControl w:val="0"/>
        <w:spacing w:after="0"/>
        <w:ind w:firstLine="709"/>
        <w:jc w:val="both"/>
        <w:rPr>
          <w:rFonts w:ascii="Times New Roman" w:eastAsia="Times New Roman" w:hAnsi="Times New Roman" w:cs="Times New Roman"/>
          <w:sz w:val="28"/>
          <w:szCs w:val="28"/>
        </w:rPr>
      </w:pPr>
      <w:r w:rsidRPr="006C3F46">
        <w:rPr>
          <w:rFonts w:ascii="Times New Roman" w:eastAsia="Times New Roman" w:hAnsi="Times New Roman" w:cs="Times New Roman"/>
          <w:i/>
          <w:sz w:val="28"/>
          <w:szCs w:val="28"/>
        </w:rPr>
        <w:t xml:space="preserve">Список литературы для выпускной </w:t>
      </w:r>
      <w:r>
        <w:rPr>
          <w:rFonts w:ascii="Times New Roman" w:eastAsia="Times New Roman" w:hAnsi="Times New Roman" w:cs="Times New Roman"/>
          <w:i/>
          <w:sz w:val="28"/>
          <w:szCs w:val="28"/>
        </w:rPr>
        <w:t xml:space="preserve">квалификационной </w:t>
      </w:r>
      <w:r w:rsidRPr="006C3F46">
        <w:rPr>
          <w:rFonts w:ascii="Times New Roman" w:eastAsia="Times New Roman" w:hAnsi="Times New Roman" w:cs="Times New Roman"/>
          <w:i/>
          <w:sz w:val="28"/>
          <w:szCs w:val="28"/>
        </w:rPr>
        <w:t>работы</w:t>
      </w:r>
      <w:r>
        <w:rPr>
          <w:rFonts w:ascii="Times New Roman" w:eastAsia="Times New Roman" w:hAnsi="Times New Roman" w:cs="Times New Roman"/>
          <w:i/>
          <w:sz w:val="28"/>
          <w:szCs w:val="28"/>
        </w:rPr>
        <w:t xml:space="preserve"> </w:t>
      </w:r>
      <w:r w:rsidRPr="006C3F46">
        <w:rPr>
          <w:rFonts w:ascii="Times New Roman" w:eastAsia="Times New Roman" w:hAnsi="Times New Roman" w:cs="Times New Roman"/>
          <w:i/>
          <w:sz w:val="28"/>
          <w:szCs w:val="28"/>
        </w:rPr>
        <w:t xml:space="preserve">должен включать не менее </w:t>
      </w:r>
      <w:r>
        <w:rPr>
          <w:rFonts w:ascii="Times New Roman" w:eastAsia="Times New Roman" w:hAnsi="Times New Roman" w:cs="Times New Roman"/>
          <w:i/>
          <w:sz w:val="28"/>
          <w:szCs w:val="28"/>
        </w:rPr>
        <w:t>5</w:t>
      </w:r>
      <w:r w:rsidRPr="006C3F46">
        <w:rPr>
          <w:rFonts w:ascii="Times New Roman" w:eastAsia="Times New Roman" w:hAnsi="Times New Roman" w:cs="Times New Roman"/>
          <w:i/>
          <w:sz w:val="28"/>
          <w:szCs w:val="28"/>
        </w:rPr>
        <w:t>0 наименований</w:t>
      </w:r>
      <w:r w:rsidRPr="006C3F46">
        <w:rPr>
          <w:rFonts w:ascii="Times New Roman" w:eastAsia="Times New Roman" w:hAnsi="Times New Roman" w:cs="Times New Roman"/>
          <w:sz w:val="28"/>
          <w:szCs w:val="28"/>
        </w:rPr>
        <w:t>.</w:t>
      </w:r>
    </w:p>
    <w:p w14:paraId="36BE95D9" w14:textId="77777777" w:rsidR="003A25C3" w:rsidRPr="00B61A6B" w:rsidRDefault="003A25C3" w:rsidP="003A25C3">
      <w:pPr>
        <w:widowControl w:val="0"/>
        <w:spacing w:after="0"/>
        <w:ind w:firstLine="709"/>
        <w:jc w:val="both"/>
        <w:rPr>
          <w:rFonts w:ascii="Times New Roman" w:eastAsia="Times New Roman" w:hAnsi="Times New Roman" w:cs="Times New Roman"/>
          <w:i/>
          <w:sz w:val="28"/>
          <w:szCs w:val="28"/>
        </w:rPr>
      </w:pPr>
      <w:r w:rsidRPr="00B61A6B">
        <w:rPr>
          <w:rFonts w:ascii="Times New Roman" w:eastAsia="Times New Roman" w:hAnsi="Times New Roman" w:cs="Times New Roman"/>
          <w:i/>
          <w:sz w:val="28"/>
          <w:szCs w:val="28"/>
        </w:rPr>
        <w:t xml:space="preserve">Общие </w:t>
      </w:r>
      <w:r>
        <w:rPr>
          <w:rFonts w:ascii="Times New Roman" w:eastAsia="Times New Roman" w:hAnsi="Times New Roman" w:cs="Times New Roman"/>
          <w:i/>
          <w:sz w:val="28"/>
          <w:szCs w:val="28"/>
        </w:rPr>
        <w:t>правила</w:t>
      </w:r>
      <w:r w:rsidRPr="00B61A6B">
        <w:rPr>
          <w:rFonts w:ascii="Times New Roman" w:eastAsia="Times New Roman" w:hAnsi="Times New Roman" w:cs="Times New Roman"/>
          <w:i/>
          <w:sz w:val="28"/>
          <w:szCs w:val="28"/>
        </w:rPr>
        <w:t xml:space="preserve"> оформлени</w:t>
      </w:r>
      <w:r>
        <w:rPr>
          <w:rFonts w:ascii="Times New Roman" w:eastAsia="Times New Roman" w:hAnsi="Times New Roman" w:cs="Times New Roman"/>
          <w:i/>
          <w:sz w:val="28"/>
          <w:szCs w:val="28"/>
        </w:rPr>
        <w:t>я</w:t>
      </w:r>
      <w:r w:rsidRPr="00B61A6B">
        <w:rPr>
          <w:rFonts w:ascii="Times New Roman" w:eastAsia="Times New Roman" w:hAnsi="Times New Roman" w:cs="Times New Roman"/>
          <w:i/>
          <w:sz w:val="28"/>
          <w:szCs w:val="28"/>
        </w:rPr>
        <w:t xml:space="preserve"> текста работы</w:t>
      </w:r>
    </w:p>
    <w:p w14:paraId="4887843E" w14:textId="77777777" w:rsidR="003A25C3" w:rsidRPr="00D544CD" w:rsidRDefault="003A25C3" w:rsidP="003A25C3">
      <w:pPr>
        <w:pStyle w:val="ab"/>
        <w:spacing w:before="0" w:beforeAutospacing="0" w:after="0" w:afterAutospacing="0" w:line="276" w:lineRule="auto"/>
        <w:ind w:firstLine="709"/>
        <w:jc w:val="both"/>
        <w:rPr>
          <w:sz w:val="28"/>
          <w:szCs w:val="28"/>
        </w:rPr>
      </w:pPr>
      <w:r w:rsidRPr="001D735E">
        <w:rPr>
          <w:sz w:val="28"/>
          <w:szCs w:val="28"/>
        </w:rPr>
        <w:t>Выпускная квалификационная работа набирается на компьютере в</w:t>
      </w:r>
      <w:r w:rsidRPr="006C3F46">
        <w:rPr>
          <w:sz w:val="28"/>
          <w:szCs w:val="28"/>
        </w:rPr>
        <w:t xml:space="preserve"> текстовом редакторе </w:t>
      </w:r>
      <w:proofErr w:type="spellStart"/>
      <w:r w:rsidRPr="006C3F46">
        <w:rPr>
          <w:sz w:val="28"/>
          <w:szCs w:val="28"/>
        </w:rPr>
        <w:t>Microsoft</w:t>
      </w:r>
      <w:proofErr w:type="spellEnd"/>
      <w:r w:rsidRPr="006C3F46">
        <w:rPr>
          <w:sz w:val="28"/>
          <w:szCs w:val="28"/>
        </w:rPr>
        <w:t xml:space="preserve"> </w:t>
      </w:r>
      <w:proofErr w:type="spellStart"/>
      <w:r w:rsidRPr="006C3F46">
        <w:rPr>
          <w:sz w:val="28"/>
          <w:szCs w:val="28"/>
        </w:rPr>
        <w:t>Word</w:t>
      </w:r>
      <w:proofErr w:type="spellEnd"/>
      <w:r w:rsidRPr="009F28AD">
        <w:rPr>
          <w:sz w:val="28"/>
          <w:szCs w:val="28"/>
        </w:rPr>
        <w:t xml:space="preserve">. Строгих формальных требований к объему магистерской работы не существует. Однако для большинства экономических диссертаций оптимальный </w:t>
      </w:r>
      <w:r w:rsidRPr="009F28AD">
        <w:rPr>
          <w:i/>
          <w:sz w:val="28"/>
          <w:szCs w:val="28"/>
        </w:rPr>
        <w:t>объем составляет от 80 до 100 страниц компьютерного текста</w:t>
      </w:r>
      <w:r>
        <w:rPr>
          <w:sz w:val="28"/>
          <w:szCs w:val="28"/>
        </w:rPr>
        <w:t xml:space="preserve">. </w:t>
      </w:r>
      <w:r w:rsidRPr="006C3F46">
        <w:rPr>
          <w:sz w:val="28"/>
          <w:szCs w:val="28"/>
        </w:rPr>
        <w:t>Рекомендуется</w:t>
      </w:r>
      <w:r w:rsidRPr="00D544CD">
        <w:rPr>
          <w:sz w:val="28"/>
          <w:szCs w:val="28"/>
        </w:rPr>
        <w:t xml:space="preserve"> следующий вариант форматирования текста: шрифт – </w:t>
      </w:r>
      <w:r w:rsidRPr="00D544CD">
        <w:rPr>
          <w:sz w:val="28"/>
          <w:szCs w:val="28"/>
          <w:lang w:val="en-US"/>
        </w:rPr>
        <w:t>Times</w:t>
      </w:r>
      <w:r w:rsidRPr="00D544CD">
        <w:rPr>
          <w:sz w:val="28"/>
          <w:szCs w:val="28"/>
        </w:rPr>
        <w:t xml:space="preserve"> </w:t>
      </w:r>
      <w:r w:rsidRPr="00D544CD">
        <w:rPr>
          <w:sz w:val="28"/>
          <w:szCs w:val="28"/>
          <w:lang w:val="en-US"/>
        </w:rPr>
        <w:t>New</w:t>
      </w:r>
      <w:r w:rsidRPr="00D544CD">
        <w:rPr>
          <w:sz w:val="28"/>
          <w:szCs w:val="28"/>
        </w:rPr>
        <w:t xml:space="preserve"> </w:t>
      </w:r>
      <w:r w:rsidRPr="00D544CD">
        <w:rPr>
          <w:sz w:val="28"/>
          <w:szCs w:val="28"/>
          <w:lang w:val="en-US"/>
        </w:rPr>
        <w:t>Roman</w:t>
      </w:r>
      <w:r w:rsidRPr="00D544CD">
        <w:rPr>
          <w:sz w:val="28"/>
          <w:szCs w:val="28"/>
        </w:rPr>
        <w:t xml:space="preserve"> размером 14 пт.; междустрочный интервал – полуторный; выравнивание текста на странице – по ширине.</w:t>
      </w:r>
    </w:p>
    <w:p w14:paraId="11E91345"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Работа печатается на одной стороне стандартного листа размером 210х297 мм (формат А</w:t>
      </w:r>
      <w:proofErr w:type="gramStart"/>
      <w:r w:rsidRPr="00D544CD">
        <w:rPr>
          <w:rFonts w:ascii="Times New Roman" w:eastAsia="Times New Roman" w:hAnsi="Times New Roman" w:cs="Times New Roman"/>
          <w:sz w:val="28"/>
          <w:szCs w:val="28"/>
        </w:rPr>
        <w:t>4</w:t>
      </w:r>
      <w:proofErr w:type="gramEnd"/>
      <w:r w:rsidRPr="00D544CD">
        <w:rPr>
          <w:rFonts w:ascii="Times New Roman" w:eastAsia="Times New Roman" w:hAnsi="Times New Roman" w:cs="Times New Roman"/>
          <w:sz w:val="28"/>
          <w:szCs w:val="28"/>
        </w:rPr>
        <w:t xml:space="preserve">) со следующими полями: левое – </w:t>
      </w:r>
      <w:smartTag w:uri="urn:schemas-microsoft-com:office:smarttags" w:element="metricconverter">
        <w:smartTagPr>
          <w:attr w:name="ProductID" w:val="25 мм"/>
        </w:smartTagPr>
        <w:r w:rsidRPr="00D544CD">
          <w:rPr>
            <w:rFonts w:ascii="Times New Roman" w:eastAsia="Times New Roman" w:hAnsi="Times New Roman" w:cs="Times New Roman"/>
            <w:sz w:val="28"/>
            <w:szCs w:val="28"/>
          </w:rPr>
          <w:t>25 мм</w:t>
        </w:r>
      </w:smartTag>
      <w:r w:rsidRPr="00D544CD">
        <w:rPr>
          <w:rFonts w:ascii="Times New Roman" w:eastAsia="Times New Roman" w:hAnsi="Times New Roman" w:cs="Times New Roman"/>
          <w:sz w:val="28"/>
          <w:szCs w:val="28"/>
        </w:rPr>
        <w:t xml:space="preserve">, верхнее – </w:t>
      </w:r>
      <w:smartTag w:uri="urn:schemas-microsoft-com:office:smarttags" w:element="metricconverter">
        <w:smartTagPr>
          <w:attr w:name="ProductID" w:val="20 мм"/>
        </w:smartTagPr>
        <w:r w:rsidRPr="00D544CD">
          <w:rPr>
            <w:rFonts w:ascii="Times New Roman" w:eastAsia="Times New Roman" w:hAnsi="Times New Roman" w:cs="Times New Roman"/>
            <w:sz w:val="28"/>
            <w:szCs w:val="28"/>
          </w:rPr>
          <w:t>20 мм</w:t>
        </w:r>
      </w:smartTag>
      <w:r w:rsidRPr="00D544CD">
        <w:rPr>
          <w:rFonts w:ascii="Times New Roman" w:eastAsia="Times New Roman" w:hAnsi="Times New Roman" w:cs="Times New Roman"/>
          <w:sz w:val="28"/>
          <w:szCs w:val="28"/>
        </w:rPr>
        <w:t xml:space="preserve">, нижнее – </w:t>
      </w:r>
      <w:smartTag w:uri="urn:schemas-microsoft-com:office:smarttags" w:element="metricconverter">
        <w:smartTagPr>
          <w:attr w:name="ProductID" w:val="20 мм"/>
        </w:smartTagPr>
        <w:r w:rsidRPr="00D544CD">
          <w:rPr>
            <w:rFonts w:ascii="Times New Roman" w:eastAsia="Times New Roman" w:hAnsi="Times New Roman" w:cs="Times New Roman"/>
            <w:sz w:val="28"/>
            <w:szCs w:val="28"/>
          </w:rPr>
          <w:t>20 мм</w:t>
        </w:r>
      </w:smartTag>
      <w:r w:rsidRPr="00D544CD">
        <w:rPr>
          <w:rFonts w:ascii="Times New Roman" w:eastAsia="Times New Roman" w:hAnsi="Times New Roman" w:cs="Times New Roman"/>
          <w:sz w:val="28"/>
          <w:szCs w:val="28"/>
        </w:rPr>
        <w:t xml:space="preserve">, правое – </w:t>
      </w:r>
      <w:smartTag w:uri="urn:schemas-microsoft-com:office:smarttags" w:element="metricconverter">
        <w:smartTagPr>
          <w:attr w:name="ProductID" w:val="15 мм"/>
        </w:smartTagPr>
        <w:r w:rsidRPr="00D544CD">
          <w:rPr>
            <w:rFonts w:ascii="Times New Roman" w:eastAsia="Times New Roman" w:hAnsi="Times New Roman" w:cs="Times New Roman"/>
            <w:sz w:val="28"/>
            <w:szCs w:val="28"/>
          </w:rPr>
          <w:t>15 мм</w:t>
        </w:r>
      </w:smartTag>
      <w:r w:rsidRPr="00D544CD">
        <w:rPr>
          <w:rFonts w:ascii="Times New Roman" w:eastAsia="Times New Roman" w:hAnsi="Times New Roman" w:cs="Times New Roman"/>
          <w:sz w:val="28"/>
          <w:szCs w:val="28"/>
        </w:rPr>
        <w:t>.</w:t>
      </w:r>
    </w:p>
    <w:p w14:paraId="35950241"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r w:rsidRPr="00D544CD">
        <w:rPr>
          <w:rFonts w:ascii="Times New Roman" w:eastAsia="Times New Roman" w:hAnsi="Times New Roman" w:cs="Times New Roman"/>
          <w:sz w:val="28"/>
          <w:szCs w:val="28"/>
        </w:rPr>
        <w:t xml:space="preserve">Каждый абзац основного текста должен начинаться с красной строки (отступ – </w:t>
      </w:r>
      <w:smartTag w:uri="urn:schemas-microsoft-com:office:smarttags" w:element="metricconverter">
        <w:smartTagPr>
          <w:attr w:name="ProductID" w:val="1,25 см"/>
        </w:smartTagPr>
        <w:r w:rsidRPr="00D544CD">
          <w:rPr>
            <w:rFonts w:ascii="Times New Roman" w:eastAsia="Times New Roman" w:hAnsi="Times New Roman" w:cs="Times New Roman"/>
            <w:sz w:val="28"/>
            <w:szCs w:val="28"/>
          </w:rPr>
          <w:t>1,25 см</w:t>
        </w:r>
      </w:smartTag>
      <w:r w:rsidRPr="00D544CD">
        <w:rPr>
          <w:rFonts w:ascii="Times New Roman" w:eastAsia="Times New Roman" w:hAnsi="Times New Roman" w:cs="Times New Roman"/>
          <w:sz w:val="28"/>
          <w:szCs w:val="28"/>
        </w:rPr>
        <w:t xml:space="preserve">). </w:t>
      </w:r>
    </w:p>
    <w:p w14:paraId="30843654" w14:textId="77777777" w:rsidR="003A25C3" w:rsidRPr="00D544CD" w:rsidRDefault="003A25C3" w:rsidP="003A25C3">
      <w:pPr>
        <w:widowControl w:val="0"/>
        <w:spacing w:after="0"/>
        <w:ind w:firstLine="709"/>
        <w:jc w:val="both"/>
        <w:rPr>
          <w:rFonts w:ascii="Times New Roman" w:eastAsia="Times New Roman" w:hAnsi="Times New Roman" w:cs="Times New Roman"/>
          <w:sz w:val="28"/>
          <w:szCs w:val="28"/>
        </w:rPr>
      </w:pPr>
      <w:proofErr w:type="gramStart"/>
      <w:r w:rsidRPr="00D544CD">
        <w:rPr>
          <w:rFonts w:ascii="Times New Roman" w:eastAsia="Times New Roman" w:hAnsi="Times New Roman" w:cs="Times New Roman"/>
          <w:sz w:val="28"/>
          <w:szCs w:val="28"/>
        </w:rPr>
        <w:t xml:space="preserve">Заголовки глав оформляются следующим образом: шрифт </w:t>
      </w:r>
      <w:r w:rsidRPr="00D544CD">
        <w:rPr>
          <w:rFonts w:ascii="Times New Roman" w:eastAsia="Times New Roman" w:hAnsi="Times New Roman" w:cs="Times New Roman"/>
          <w:sz w:val="28"/>
          <w:szCs w:val="28"/>
          <w:lang w:val="en-US"/>
        </w:rPr>
        <w:t>Times</w:t>
      </w:r>
      <w:r w:rsidRPr="00D544CD">
        <w:rPr>
          <w:rFonts w:ascii="Times New Roman" w:eastAsia="Times New Roman" w:hAnsi="Times New Roman" w:cs="Times New Roman"/>
          <w:sz w:val="28"/>
          <w:szCs w:val="28"/>
        </w:rPr>
        <w:t xml:space="preserve"> </w:t>
      </w:r>
      <w:r w:rsidRPr="00D544CD">
        <w:rPr>
          <w:rFonts w:ascii="Times New Roman" w:eastAsia="Times New Roman" w:hAnsi="Times New Roman" w:cs="Times New Roman"/>
          <w:sz w:val="28"/>
          <w:szCs w:val="28"/>
          <w:lang w:val="en-US"/>
        </w:rPr>
        <w:t>New</w:t>
      </w:r>
      <w:r w:rsidRPr="00D544CD">
        <w:rPr>
          <w:rFonts w:ascii="Times New Roman" w:eastAsia="Times New Roman" w:hAnsi="Times New Roman" w:cs="Times New Roman"/>
          <w:sz w:val="28"/>
          <w:szCs w:val="28"/>
        </w:rPr>
        <w:t xml:space="preserve"> </w:t>
      </w:r>
      <w:r w:rsidRPr="00D544CD">
        <w:rPr>
          <w:rFonts w:ascii="Times New Roman" w:eastAsia="Times New Roman" w:hAnsi="Times New Roman" w:cs="Times New Roman"/>
          <w:sz w:val="28"/>
          <w:szCs w:val="28"/>
          <w:lang w:val="en-US"/>
        </w:rPr>
        <w:t>Roman</w:t>
      </w:r>
      <w:r w:rsidRPr="00D544CD">
        <w:rPr>
          <w:rFonts w:ascii="Times New Roman" w:eastAsia="Times New Roman" w:hAnsi="Times New Roman" w:cs="Times New Roman"/>
          <w:sz w:val="28"/>
          <w:szCs w:val="28"/>
        </w:rPr>
        <w:t xml:space="preserve">, размер - 14 (полужирный); буквы заглавные (кроме слова «Глава»); междустрочный интервал – полуторный, выравнивание по центру; нумерация осуществляется по порядку (сквозная) арабскими цифрами; точка в конце названия главы не ставится; все сокращения, в том числе общепринятые, прописываются полностью. </w:t>
      </w:r>
      <w:proofErr w:type="gramEnd"/>
    </w:p>
    <w:p w14:paraId="37E1A288" w14:textId="416CA9D5" w:rsidR="003E7EC3" w:rsidRPr="00097938" w:rsidRDefault="003E7EC3" w:rsidP="003E7EC3">
      <w:pPr>
        <w:shd w:val="clear" w:color="auto" w:fill="FFFFFF"/>
        <w:spacing w:line="240" w:lineRule="auto"/>
        <w:ind w:firstLine="709"/>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Методические рекомендации к подготовке </w:t>
      </w:r>
      <w:r w:rsidRPr="00097938">
        <w:rPr>
          <w:rFonts w:ascii="Times New Roman" w:hAnsi="Times New Roman"/>
          <w:b/>
          <w:bCs/>
          <w:color w:val="000000"/>
          <w:sz w:val="28"/>
          <w:szCs w:val="28"/>
          <w:lang w:eastAsia="ru-RU"/>
        </w:rPr>
        <w:t>презентации</w:t>
      </w:r>
    </w:p>
    <w:p w14:paraId="108524A8" w14:textId="77777777" w:rsidR="003A25C3" w:rsidRPr="00D544CD"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 xml:space="preserve">Компьютерную презентацию </w:t>
      </w:r>
      <w:r>
        <w:rPr>
          <w:rFonts w:ascii="Times New Roman" w:eastAsia="Calibri" w:hAnsi="Times New Roman" w:cs="Times New Roman"/>
          <w:sz w:val="28"/>
          <w:szCs w:val="28"/>
        </w:rPr>
        <w:t>выпускных квалификационных работ</w:t>
      </w:r>
      <w:r w:rsidRPr="00D544CD">
        <w:rPr>
          <w:rFonts w:ascii="Times New Roman" w:eastAsia="Calibri" w:hAnsi="Times New Roman" w:cs="Times New Roman"/>
          <w:sz w:val="28"/>
          <w:szCs w:val="28"/>
        </w:rPr>
        <w:t xml:space="preserve"> чаще всего готовят с помощью пакета </w:t>
      </w:r>
      <w:proofErr w:type="spellStart"/>
      <w:r w:rsidRPr="00D544CD">
        <w:rPr>
          <w:rFonts w:ascii="Times New Roman" w:eastAsia="Calibri" w:hAnsi="Times New Roman" w:cs="Times New Roman"/>
          <w:sz w:val="28"/>
          <w:szCs w:val="28"/>
        </w:rPr>
        <w:t>Microsoft</w:t>
      </w:r>
      <w:proofErr w:type="spellEnd"/>
      <w:r w:rsidRPr="00D544CD">
        <w:rPr>
          <w:rFonts w:ascii="Times New Roman" w:eastAsia="Calibri" w:hAnsi="Times New Roman" w:cs="Times New Roman"/>
          <w:sz w:val="28"/>
          <w:szCs w:val="28"/>
        </w:rPr>
        <w:t xml:space="preserve"> </w:t>
      </w:r>
      <w:proofErr w:type="spellStart"/>
      <w:r w:rsidRPr="00D544CD">
        <w:rPr>
          <w:rFonts w:ascii="Times New Roman" w:eastAsia="Calibri" w:hAnsi="Times New Roman" w:cs="Times New Roman"/>
          <w:sz w:val="28"/>
          <w:szCs w:val="28"/>
        </w:rPr>
        <w:t>PowerPoint</w:t>
      </w:r>
      <w:proofErr w:type="spellEnd"/>
    </w:p>
    <w:p w14:paraId="5EDBFA20" w14:textId="77777777" w:rsidR="003A25C3" w:rsidRPr="00D544CD"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 xml:space="preserve">Компьютерная презентация дает ряд преимуществ перед </w:t>
      </w:r>
      <w:proofErr w:type="gramStart"/>
      <w:r w:rsidRPr="00D544CD">
        <w:rPr>
          <w:rFonts w:ascii="Times New Roman" w:eastAsia="Calibri" w:hAnsi="Times New Roman" w:cs="Times New Roman"/>
          <w:sz w:val="28"/>
          <w:szCs w:val="28"/>
        </w:rPr>
        <w:t>обычной</w:t>
      </w:r>
      <w:proofErr w:type="gramEnd"/>
      <w:r w:rsidRPr="00D544CD">
        <w:rPr>
          <w:rFonts w:ascii="Times New Roman" w:eastAsia="Calibri" w:hAnsi="Times New Roman" w:cs="Times New Roman"/>
          <w:sz w:val="28"/>
          <w:szCs w:val="28"/>
        </w:rPr>
        <w:t xml:space="preserve"> (бумажно-плакатной). Она позволяет использовать ее как опорную схему и доказательный материал при выступлении. Члены Г</w:t>
      </w:r>
      <w:r>
        <w:rPr>
          <w:rFonts w:ascii="Times New Roman" w:eastAsia="Calibri" w:hAnsi="Times New Roman" w:cs="Times New Roman"/>
          <w:sz w:val="28"/>
          <w:szCs w:val="28"/>
        </w:rPr>
        <w:t>Э</w:t>
      </w:r>
      <w:r w:rsidRPr="00D544CD">
        <w:rPr>
          <w:rFonts w:ascii="Times New Roman" w:eastAsia="Calibri" w:hAnsi="Times New Roman" w:cs="Times New Roman"/>
          <w:sz w:val="28"/>
          <w:szCs w:val="28"/>
        </w:rPr>
        <w:t>К имеют возможность одновременно изучать работу и контролировать выступление выпускника. Поэтому желательно сопровождать выступление презентацией с использованием не более 20 слайдов.</w:t>
      </w:r>
    </w:p>
    <w:p w14:paraId="38178733" w14:textId="77777777" w:rsidR="003A25C3" w:rsidRPr="00D544CD"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lastRenderedPageBreak/>
        <w:t>Основными принципами при составлении презентации являются лаконичность, ясность, уместность, сдержанность, наглядность (подчеркивание ключевых моментов), запоминаемость (разумное использование эффектов).</w:t>
      </w:r>
    </w:p>
    <w:p w14:paraId="79AA86BE" w14:textId="77777777" w:rsidR="003A25C3"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 xml:space="preserve">Необходимо начать компьютерную презентацию с </w:t>
      </w:r>
      <w:r>
        <w:rPr>
          <w:rFonts w:ascii="Times New Roman" w:eastAsia="Calibri" w:hAnsi="Times New Roman" w:cs="Times New Roman"/>
          <w:sz w:val="28"/>
          <w:szCs w:val="28"/>
        </w:rPr>
        <w:t>титульного</w:t>
      </w:r>
      <w:r w:rsidRPr="00D544CD">
        <w:rPr>
          <w:rFonts w:ascii="Times New Roman" w:eastAsia="Calibri" w:hAnsi="Times New Roman" w:cs="Times New Roman"/>
          <w:sz w:val="28"/>
          <w:szCs w:val="28"/>
        </w:rPr>
        <w:t xml:space="preserve"> слайда и завершить </w:t>
      </w:r>
      <w:r>
        <w:rPr>
          <w:rFonts w:ascii="Times New Roman" w:eastAsia="Calibri" w:hAnsi="Times New Roman" w:cs="Times New Roman"/>
          <w:sz w:val="28"/>
          <w:szCs w:val="28"/>
        </w:rPr>
        <w:t>финальным слайдом</w:t>
      </w:r>
      <w:r w:rsidRPr="00D544CD">
        <w:rPr>
          <w:rFonts w:ascii="Times New Roman" w:eastAsia="Calibri" w:hAnsi="Times New Roman" w:cs="Times New Roman"/>
          <w:sz w:val="28"/>
          <w:szCs w:val="28"/>
        </w:rPr>
        <w:t xml:space="preserve">. </w:t>
      </w:r>
    </w:p>
    <w:p w14:paraId="1E001159" w14:textId="77777777" w:rsidR="003A25C3"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Рекомендуется сделать нумерацию слайдов</w:t>
      </w:r>
      <w:r>
        <w:rPr>
          <w:rFonts w:ascii="Times New Roman" w:eastAsia="Calibri" w:hAnsi="Times New Roman" w:cs="Times New Roman"/>
          <w:sz w:val="28"/>
          <w:szCs w:val="28"/>
        </w:rPr>
        <w:t>.</w:t>
      </w:r>
      <w:r w:rsidRPr="00D544CD">
        <w:rPr>
          <w:rFonts w:ascii="Times New Roman" w:eastAsia="Calibri" w:hAnsi="Times New Roman" w:cs="Times New Roman"/>
          <w:sz w:val="28"/>
          <w:szCs w:val="28"/>
        </w:rPr>
        <w:t xml:space="preserve"> В итоговом слайде следует выразить благодарность всем присутствующим за внимание. </w:t>
      </w:r>
    </w:p>
    <w:p w14:paraId="03A65396" w14:textId="77777777" w:rsidR="003A25C3" w:rsidRPr="00D544CD"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Каждый слайд должен иметь заголовок, шрифт не должен быть слишком мелким, чтобы все присутствующие могли прочитать текст.</w:t>
      </w:r>
    </w:p>
    <w:p w14:paraId="1EE14336" w14:textId="77777777" w:rsidR="003A25C3"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 xml:space="preserve">При подготовке презентации можно использовать имеющиеся  шаблоны.  Желательно не увлекаться яркими шаблонами, информация на слайде должна быть контрастна фону (например, буквы и цифры желтые, фон слайда – </w:t>
      </w:r>
      <w:r>
        <w:rPr>
          <w:rFonts w:ascii="Times New Roman" w:eastAsia="Calibri" w:hAnsi="Times New Roman" w:cs="Times New Roman"/>
          <w:sz w:val="28"/>
          <w:szCs w:val="28"/>
        </w:rPr>
        <w:t>синий</w:t>
      </w:r>
      <w:r w:rsidRPr="00D544CD">
        <w:rPr>
          <w:rFonts w:ascii="Times New Roman" w:eastAsia="Calibri" w:hAnsi="Times New Roman" w:cs="Times New Roman"/>
          <w:sz w:val="28"/>
          <w:szCs w:val="28"/>
        </w:rPr>
        <w:t xml:space="preserve"> и т.п.), фон не должен затенять содержимое слайда, если яркость оборудования окажется недостаточной. </w:t>
      </w:r>
    </w:p>
    <w:p w14:paraId="42DC3E6A" w14:textId="77777777" w:rsidR="003A25C3" w:rsidRPr="00D544CD"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Рекомендуется подобрать два-три различных фоновых оформления для готовой презентации, чтобы иметь возможность варьировать фон при плохой проекции (такая ситуация бывает, например, при изменении погодных условий, плохой затененности аудитории).</w:t>
      </w:r>
    </w:p>
    <w:p w14:paraId="16535382" w14:textId="77777777" w:rsidR="003A25C3" w:rsidRPr="00D544CD"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Оптимальной настройкой эффектов анимации является появление в первую очередь заголовка слайда, а затем - текста по абзацам. При этом</w:t>
      </w:r>
      <w:proofErr w:type="gramStart"/>
      <w:r w:rsidRPr="00D544CD">
        <w:rPr>
          <w:rFonts w:ascii="Times New Roman" w:eastAsia="Calibri" w:hAnsi="Times New Roman" w:cs="Times New Roman"/>
          <w:sz w:val="28"/>
          <w:szCs w:val="28"/>
        </w:rPr>
        <w:t>,</w:t>
      </w:r>
      <w:proofErr w:type="gramEnd"/>
      <w:r w:rsidRPr="00D544CD">
        <w:rPr>
          <w:rFonts w:ascii="Times New Roman" w:eastAsia="Calibri" w:hAnsi="Times New Roman" w:cs="Times New Roman"/>
          <w:sz w:val="28"/>
          <w:szCs w:val="28"/>
        </w:rPr>
        <w:t xml:space="preserve"> если несколько слайдов имеют одинаковое название, то заголовок слайда должен постоянно оставаться на экране. Динамическая анимация эффективна тогда, когда в процессе выступления происходит логическая трансформация существующей структуры в новую структуру, предлагаемую вами. Настройка анимации, при которой происходит появление текста по буквам или словам, может вызвать негативную реакцию со стороны членов комиссии, которые одновременно должны слушать выступление, бегло изучать текст работы и вникать в тонкости преподнесения материала исследования. </w:t>
      </w:r>
    </w:p>
    <w:p w14:paraId="15B76464" w14:textId="77777777" w:rsidR="003A25C3"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 xml:space="preserve">Полезным будет установить настройку временного режима презентации (меню Показ слайдов - Режим настройки времени). </w:t>
      </w:r>
    </w:p>
    <w:p w14:paraId="379312B7" w14:textId="77777777" w:rsidR="003A25C3" w:rsidRDefault="003A25C3" w:rsidP="003A25C3">
      <w:pPr>
        <w:suppressAutoHyphens/>
        <w:spacing w:after="0" w:line="264"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Презентация помо</w:t>
      </w:r>
      <w:r>
        <w:rPr>
          <w:rFonts w:ascii="Times New Roman" w:eastAsia="Calibri" w:hAnsi="Times New Roman" w:cs="Times New Roman"/>
          <w:sz w:val="28"/>
          <w:szCs w:val="28"/>
        </w:rPr>
        <w:t>гает</w:t>
      </w:r>
      <w:r w:rsidRPr="00D544CD">
        <w:rPr>
          <w:rFonts w:ascii="Times New Roman" w:eastAsia="Calibri" w:hAnsi="Times New Roman" w:cs="Times New Roman"/>
          <w:sz w:val="28"/>
          <w:szCs w:val="28"/>
        </w:rPr>
        <w:t xml:space="preserve"> </w:t>
      </w:r>
      <w:proofErr w:type="gramStart"/>
      <w:r w:rsidRPr="00D544CD">
        <w:rPr>
          <w:rFonts w:ascii="Times New Roman" w:eastAsia="Calibri" w:hAnsi="Times New Roman" w:cs="Times New Roman"/>
          <w:sz w:val="28"/>
          <w:szCs w:val="28"/>
        </w:rPr>
        <w:t>провести доклад</w:t>
      </w:r>
      <w:proofErr w:type="gramEnd"/>
      <w:r w:rsidRPr="00D544CD">
        <w:rPr>
          <w:rFonts w:ascii="Times New Roman" w:eastAsia="Calibri" w:hAnsi="Times New Roman" w:cs="Times New Roman"/>
          <w:sz w:val="28"/>
          <w:szCs w:val="28"/>
        </w:rPr>
        <w:t>, но она не должна его заменить. Если студент только читает те</w:t>
      </w:r>
      <w:proofErr w:type="gramStart"/>
      <w:r w:rsidRPr="00D544CD">
        <w:rPr>
          <w:rFonts w:ascii="Times New Roman" w:eastAsia="Calibri" w:hAnsi="Times New Roman" w:cs="Times New Roman"/>
          <w:sz w:val="28"/>
          <w:szCs w:val="28"/>
        </w:rPr>
        <w:t>кст сл</w:t>
      </w:r>
      <w:proofErr w:type="gramEnd"/>
      <w:r w:rsidRPr="00D544CD">
        <w:rPr>
          <w:rFonts w:ascii="Times New Roman" w:eastAsia="Calibri" w:hAnsi="Times New Roman" w:cs="Times New Roman"/>
          <w:sz w:val="28"/>
          <w:szCs w:val="28"/>
        </w:rPr>
        <w:t>айдов, то это сигнал комиссии, что он не ориентируется в содержании. Желательно подготовить к каждому слайду заметки, распечатать их  и использовать на самой презентации. Также нужно распечатать ключевые слайды для включения их в качестве раздаточного материала.</w:t>
      </w:r>
    </w:p>
    <w:p w14:paraId="70F11C5E" w14:textId="2041CDC6" w:rsidR="003E7EC3" w:rsidRPr="0010599E" w:rsidRDefault="003E7EC3" w:rsidP="003E7EC3">
      <w:pPr>
        <w:pStyle w:val="ab"/>
        <w:shd w:val="clear" w:color="auto" w:fill="FFFFFF"/>
        <w:spacing w:before="0" w:beforeAutospacing="0" w:after="0" w:afterAutospacing="0"/>
        <w:ind w:firstLine="709"/>
        <w:jc w:val="both"/>
        <w:rPr>
          <w:rStyle w:val="apple-converted-space"/>
          <w:color w:val="000000"/>
          <w:szCs w:val="28"/>
          <w:shd w:val="clear" w:color="auto" w:fill="FFFFFF"/>
        </w:rPr>
      </w:pPr>
      <w:r w:rsidRPr="003A25C3">
        <w:rPr>
          <w:sz w:val="28"/>
          <w:szCs w:val="28"/>
        </w:rPr>
        <w:t xml:space="preserve">Защита магистерской диссертации происходит, как правило, в присутствии научного руководителя, которому предоставляется возможность выступить после окончания ответов студента на возникшие у </w:t>
      </w:r>
      <w:r w:rsidRPr="003A25C3">
        <w:rPr>
          <w:sz w:val="28"/>
          <w:szCs w:val="28"/>
        </w:rPr>
        <w:lastRenderedPageBreak/>
        <w:t>присутствующих вопросы. В случае отсутствия научного руководителя зачитывается его отзыв. После выступления научного руководителя зачитывается отзыв рецензента или, если рецензент присутствует лично, ему предоставляется возможность выступления. Если имеются другие отзывы и документы, то они также оглашаются. После этого председатель ГЭК предлагает присутствующим провести дискуссию по защите, завершающуюся заключительным выступлением автора магистерской диссертации, в котором он отвечает на высказанные замечания и вновь возникшие вопросы. Члены ГЭК оценивают диссертацию на закрытом совещании. Решение ГЭК объявляется студенту публично. ГЭК может принять решение о рекомендации продолжения обучения автора диссертации в аспирантуре, рекомендовать результаты работы к публикации или внедрению.</w:t>
      </w:r>
    </w:p>
    <w:p w14:paraId="6CDA3CE1" w14:textId="524047BE" w:rsidR="003E7EC3" w:rsidRDefault="003E7EC3" w:rsidP="003E7EC3">
      <w:pPr>
        <w:spacing w:line="240" w:lineRule="auto"/>
        <w:ind w:firstLine="709"/>
        <w:jc w:val="both"/>
        <w:rPr>
          <w:rFonts w:ascii="Times New Roman" w:hAnsi="Times New Roman"/>
          <w:b/>
          <w:sz w:val="28"/>
          <w:szCs w:val="28"/>
        </w:rPr>
      </w:pPr>
      <w:r w:rsidRPr="0010599E">
        <w:rPr>
          <w:rFonts w:ascii="Times New Roman" w:hAnsi="Times New Roman"/>
          <w:b/>
          <w:sz w:val="28"/>
          <w:szCs w:val="28"/>
        </w:rPr>
        <w:t xml:space="preserve">Критерии оценивания </w:t>
      </w:r>
      <w:proofErr w:type="spellStart"/>
      <w:r w:rsidRPr="0010599E">
        <w:rPr>
          <w:rFonts w:ascii="Times New Roman" w:hAnsi="Times New Roman"/>
          <w:b/>
          <w:sz w:val="28"/>
          <w:szCs w:val="28"/>
        </w:rPr>
        <w:t>сформированности</w:t>
      </w:r>
      <w:proofErr w:type="spellEnd"/>
      <w:r w:rsidRPr="0010599E">
        <w:rPr>
          <w:rFonts w:ascii="Times New Roman" w:hAnsi="Times New Roman"/>
          <w:b/>
          <w:sz w:val="28"/>
          <w:szCs w:val="28"/>
        </w:rPr>
        <w:t xml:space="preserve"> компетенций; шкала оценивания.</w:t>
      </w:r>
    </w:p>
    <w:p w14:paraId="1E3E8478"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 xml:space="preserve">Оценка </w:t>
      </w:r>
      <w:r>
        <w:rPr>
          <w:rFonts w:ascii="Times New Roman" w:eastAsia="Calibri" w:hAnsi="Times New Roman" w:cs="Times New Roman"/>
          <w:sz w:val="28"/>
          <w:szCs w:val="28"/>
        </w:rPr>
        <w:t>качества содержания и оформления выпускной квалификационной работы дается научным руководителем и отражается в его отзыве, а также в рецензии на выпускную работу.</w:t>
      </w:r>
    </w:p>
    <w:p w14:paraId="5F6CA098"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r w:rsidRPr="00D544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Общая оценка уровня подготовки выпускника магистратуры проводится с учетом качества выполнения выпускной работы и качества защиты </w:t>
      </w:r>
      <w:r w:rsidRPr="00D544CD">
        <w:rPr>
          <w:rFonts w:ascii="Times New Roman" w:eastAsia="Calibri" w:hAnsi="Times New Roman" w:cs="Times New Roman"/>
          <w:sz w:val="28"/>
          <w:szCs w:val="28"/>
        </w:rPr>
        <w:t xml:space="preserve">на закрытом заседании </w:t>
      </w:r>
      <w:r>
        <w:rPr>
          <w:rFonts w:ascii="Times New Roman" w:eastAsia="Calibri" w:hAnsi="Times New Roman" w:cs="Times New Roman"/>
          <w:sz w:val="28"/>
          <w:szCs w:val="28"/>
        </w:rPr>
        <w:t>государственной комиссии.</w:t>
      </w:r>
    </w:p>
    <w:p w14:paraId="6559DF7A"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p>
    <w:tbl>
      <w:tblPr>
        <w:tblStyle w:val="a3"/>
        <w:tblW w:w="0" w:type="auto"/>
        <w:jc w:val="center"/>
        <w:tblLayout w:type="fixed"/>
        <w:tblLook w:val="04A0" w:firstRow="1" w:lastRow="0" w:firstColumn="1" w:lastColumn="0" w:noHBand="0" w:noVBand="1"/>
      </w:tblPr>
      <w:tblGrid>
        <w:gridCol w:w="1582"/>
        <w:gridCol w:w="66"/>
        <w:gridCol w:w="4290"/>
        <w:gridCol w:w="2598"/>
        <w:gridCol w:w="1317"/>
      </w:tblGrid>
      <w:tr w:rsidR="002530B2" w:rsidRPr="00517AD8" w14:paraId="7E25EB36" w14:textId="77777777" w:rsidTr="002530B2">
        <w:trPr>
          <w:jc w:val="center"/>
        </w:trPr>
        <w:tc>
          <w:tcPr>
            <w:tcW w:w="9853" w:type="dxa"/>
            <w:gridSpan w:val="5"/>
          </w:tcPr>
          <w:p w14:paraId="43DF399D"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Оценка содержания и оформления работы</w:t>
            </w:r>
          </w:p>
          <w:p w14:paraId="65B22442" w14:textId="77777777" w:rsidR="002530B2" w:rsidRPr="00517AD8" w:rsidRDefault="002530B2" w:rsidP="002530B2">
            <w:pPr>
              <w:jc w:val="center"/>
              <w:rPr>
                <w:rFonts w:ascii="Times New Roman" w:hAnsi="Times New Roman" w:cs="Times New Roman"/>
                <w:b/>
              </w:rPr>
            </w:pPr>
          </w:p>
        </w:tc>
      </w:tr>
      <w:tr w:rsidR="002530B2" w:rsidRPr="00517AD8" w14:paraId="7C39990D" w14:textId="77777777" w:rsidTr="002530B2">
        <w:trPr>
          <w:jc w:val="center"/>
        </w:trPr>
        <w:tc>
          <w:tcPr>
            <w:tcW w:w="1582" w:type="dxa"/>
          </w:tcPr>
          <w:p w14:paraId="0FBD84C2"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Оцениваемые элементы ВКР</w:t>
            </w:r>
          </w:p>
        </w:tc>
        <w:tc>
          <w:tcPr>
            <w:tcW w:w="4356" w:type="dxa"/>
            <w:gridSpan w:val="2"/>
          </w:tcPr>
          <w:p w14:paraId="749ACFFA"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Формируемые компетенции</w:t>
            </w:r>
          </w:p>
        </w:tc>
        <w:tc>
          <w:tcPr>
            <w:tcW w:w="2598" w:type="dxa"/>
          </w:tcPr>
          <w:p w14:paraId="7229B14A"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Критерии оценивания</w:t>
            </w:r>
          </w:p>
        </w:tc>
        <w:tc>
          <w:tcPr>
            <w:tcW w:w="1317" w:type="dxa"/>
          </w:tcPr>
          <w:p w14:paraId="44834D4F"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Количество баллов</w:t>
            </w:r>
          </w:p>
        </w:tc>
      </w:tr>
      <w:tr w:rsidR="002530B2" w:rsidRPr="00517AD8" w14:paraId="338410A5" w14:textId="77777777" w:rsidTr="002530B2">
        <w:trPr>
          <w:trHeight w:val="1081"/>
          <w:jc w:val="center"/>
        </w:trPr>
        <w:tc>
          <w:tcPr>
            <w:tcW w:w="1582" w:type="dxa"/>
            <w:vMerge w:val="restart"/>
          </w:tcPr>
          <w:p w14:paraId="48B18142"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xml:space="preserve">1. Качество теоретической части ВКР </w:t>
            </w:r>
          </w:p>
        </w:tc>
        <w:tc>
          <w:tcPr>
            <w:tcW w:w="4356" w:type="dxa"/>
            <w:gridSpan w:val="2"/>
          </w:tcPr>
          <w:p w14:paraId="5CB88C47"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ОК-1</w:t>
            </w:r>
            <w:r w:rsidRPr="00517AD8">
              <w:rPr>
                <w:rFonts w:ascii="Times New Roman" w:hAnsi="Times New Roman" w:cs="Times New Roman"/>
              </w:rPr>
              <w:t>: способность к абстрактному мышлению, анализу, синтезу;</w:t>
            </w:r>
          </w:p>
          <w:p w14:paraId="2EEA6EB0"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rPr>
              <w:t>для групп и отдельных исполнителей;</w:t>
            </w:r>
          </w:p>
          <w:p w14:paraId="72A5292E"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ПК-21: </w:t>
            </w:r>
            <w:r w:rsidRPr="00517AD8">
              <w:rPr>
                <w:rFonts w:ascii="Times New Roman" w:hAnsi="Times New Roman" w:cs="Times New Roman"/>
              </w:rPr>
              <w:t>способность выявлять и проводить исследование актуальных научных проблем в области финансов и кредита.</w:t>
            </w:r>
          </w:p>
        </w:tc>
        <w:tc>
          <w:tcPr>
            <w:tcW w:w="2598" w:type="dxa"/>
          </w:tcPr>
          <w:p w14:paraId="4529C258"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t>- актуальность и теоретическая значимость выбранной темы,</w:t>
            </w:r>
          </w:p>
        </w:tc>
        <w:tc>
          <w:tcPr>
            <w:tcW w:w="1317" w:type="dxa"/>
          </w:tcPr>
          <w:p w14:paraId="6E1194BD"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4</w:t>
            </w:r>
          </w:p>
        </w:tc>
      </w:tr>
      <w:tr w:rsidR="002530B2" w:rsidRPr="00517AD8" w14:paraId="578B801E" w14:textId="77777777" w:rsidTr="002530B2">
        <w:trPr>
          <w:trHeight w:val="792"/>
          <w:jc w:val="center"/>
        </w:trPr>
        <w:tc>
          <w:tcPr>
            <w:tcW w:w="1582" w:type="dxa"/>
            <w:vMerge/>
          </w:tcPr>
          <w:p w14:paraId="6C7F58B0" w14:textId="77777777" w:rsidR="002530B2" w:rsidRPr="00517AD8" w:rsidRDefault="002530B2" w:rsidP="002530B2">
            <w:pPr>
              <w:rPr>
                <w:rFonts w:ascii="Times New Roman" w:hAnsi="Times New Roman" w:cs="Times New Roman"/>
              </w:rPr>
            </w:pPr>
          </w:p>
        </w:tc>
        <w:tc>
          <w:tcPr>
            <w:tcW w:w="4356" w:type="dxa"/>
            <w:gridSpan w:val="2"/>
          </w:tcPr>
          <w:p w14:paraId="6C7A5477"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ПК-17: </w:t>
            </w:r>
            <w:r w:rsidRPr="00517AD8">
              <w:rPr>
                <w:rFonts w:ascii="Times New Roman" w:hAnsi="Times New Roman" w:cs="Times New Roman"/>
              </w:rPr>
              <w:t>способность осуществлять разработку рабочих планов и программ проведения научных исследований и разработок, подготовку заданий;</w:t>
            </w:r>
          </w:p>
          <w:p w14:paraId="2C075517"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ПК-18: </w:t>
            </w:r>
            <w:r w:rsidRPr="00517AD8">
              <w:rPr>
                <w:rFonts w:ascii="Times New Roman" w:hAnsi="Times New Roman" w:cs="Times New Roman"/>
              </w:rPr>
              <w:t>способность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w:t>
            </w:r>
          </w:p>
          <w:p w14:paraId="30581093" w14:textId="77777777" w:rsidR="002530B2" w:rsidRPr="00517AD8" w:rsidRDefault="002530B2" w:rsidP="002530B2">
            <w:pPr>
              <w:autoSpaceDE w:val="0"/>
              <w:autoSpaceDN w:val="0"/>
              <w:adjustRightInd w:val="0"/>
              <w:jc w:val="both"/>
              <w:rPr>
                <w:rFonts w:ascii="Times New Roman" w:hAnsi="Times New Roman" w:cs="Times New Roman"/>
                <w:b/>
              </w:rPr>
            </w:pPr>
          </w:p>
        </w:tc>
        <w:tc>
          <w:tcPr>
            <w:tcW w:w="2598" w:type="dxa"/>
          </w:tcPr>
          <w:p w14:paraId="3D809A3D"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t>- правильная формулировка цели, задач, объекта и предмета исследования;</w:t>
            </w:r>
          </w:p>
        </w:tc>
        <w:tc>
          <w:tcPr>
            <w:tcW w:w="1317" w:type="dxa"/>
          </w:tcPr>
          <w:p w14:paraId="09A9F0E7"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78C579FF" w14:textId="77777777" w:rsidTr="002530B2">
        <w:trPr>
          <w:trHeight w:val="711"/>
          <w:jc w:val="center"/>
        </w:trPr>
        <w:tc>
          <w:tcPr>
            <w:tcW w:w="1582" w:type="dxa"/>
            <w:vMerge/>
          </w:tcPr>
          <w:p w14:paraId="1DBEF390" w14:textId="77777777" w:rsidR="002530B2" w:rsidRPr="00517AD8" w:rsidRDefault="002530B2" w:rsidP="002530B2">
            <w:pPr>
              <w:rPr>
                <w:rFonts w:ascii="Times New Roman" w:hAnsi="Times New Roman" w:cs="Times New Roman"/>
              </w:rPr>
            </w:pPr>
          </w:p>
        </w:tc>
        <w:tc>
          <w:tcPr>
            <w:tcW w:w="4356" w:type="dxa"/>
            <w:gridSpan w:val="2"/>
          </w:tcPr>
          <w:p w14:paraId="4192AE09"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ОК-1</w:t>
            </w:r>
            <w:r w:rsidRPr="00517AD8">
              <w:rPr>
                <w:rFonts w:ascii="Times New Roman" w:hAnsi="Times New Roman" w:cs="Times New Roman"/>
              </w:rPr>
              <w:t>: способность к абстрактному мышлению, анализу, синтезу;</w:t>
            </w:r>
          </w:p>
          <w:p w14:paraId="332B5720"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ОК-3:</w:t>
            </w:r>
            <w:r w:rsidRPr="00517AD8">
              <w:rPr>
                <w:rFonts w:ascii="Times New Roman" w:hAnsi="Times New Roman" w:cs="Times New Roman"/>
              </w:rPr>
              <w:t xml:space="preserve"> готовность к саморазвитию, самореализации, использованию творческого потенциала;</w:t>
            </w:r>
          </w:p>
        </w:tc>
        <w:tc>
          <w:tcPr>
            <w:tcW w:w="2598" w:type="dxa"/>
          </w:tcPr>
          <w:p w14:paraId="20BA47E2"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t xml:space="preserve">- научная новизна, </w:t>
            </w:r>
          </w:p>
          <w:p w14:paraId="25647A1A" w14:textId="77777777" w:rsidR="002530B2" w:rsidRPr="00517AD8" w:rsidRDefault="002530B2" w:rsidP="002530B2">
            <w:pPr>
              <w:jc w:val="both"/>
              <w:rPr>
                <w:rFonts w:ascii="Times New Roman" w:hAnsi="Times New Roman" w:cs="Times New Roman"/>
              </w:rPr>
            </w:pPr>
          </w:p>
        </w:tc>
        <w:tc>
          <w:tcPr>
            <w:tcW w:w="1317" w:type="dxa"/>
          </w:tcPr>
          <w:p w14:paraId="1AACF87C"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0F94BBF6" w14:textId="77777777" w:rsidTr="002530B2">
        <w:trPr>
          <w:trHeight w:val="1581"/>
          <w:jc w:val="center"/>
        </w:trPr>
        <w:tc>
          <w:tcPr>
            <w:tcW w:w="1582" w:type="dxa"/>
            <w:vMerge/>
          </w:tcPr>
          <w:p w14:paraId="4AE61A61" w14:textId="77777777" w:rsidR="002530B2" w:rsidRPr="00517AD8" w:rsidRDefault="002530B2" w:rsidP="002530B2">
            <w:pPr>
              <w:rPr>
                <w:rFonts w:ascii="Times New Roman" w:hAnsi="Times New Roman" w:cs="Times New Roman"/>
              </w:rPr>
            </w:pPr>
          </w:p>
        </w:tc>
        <w:tc>
          <w:tcPr>
            <w:tcW w:w="4356" w:type="dxa"/>
            <w:gridSpan w:val="2"/>
          </w:tcPr>
          <w:p w14:paraId="788EE6E8"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ПК-19: </w:t>
            </w:r>
            <w:r w:rsidRPr="00517AD8">
              <w:rPr>
                <w:rFonts w:ascii="Times New Roman" w:hAnsi="Times New Roman" w:cs="Times New Roman"/>
              </w:rPr>
              <w:t>способность осуществлять сбор, обработку, анализ и систематизацию информации по теме исследования, выбор методов и средств решения задач исследования;</w:t>
            </w:r>
          </w:p>
          <w:p w14:paraId="1D3D5329"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ПК-20:</w:t>
            </w:r>
          </w:p>
          <w:p w14:paraId="54AC0F8E"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rPr>
              <w:t>способность осуществлять разработку теоретических и новых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 давать оценку и интерпретировать полученные в ходе исследования результаты;</w:t>
            </w:r>
          </w:p>
          <w:p w14:paraId="67DD953F" w14:textId="77777777" w:rsidR="002530B2" w:rsidRPr="00517AD8" w:rsidRDefault="002530B2" w:rsidP="002530B2">
            <w:pPr>
              <w:autoSpaceDE w:val="0"/>
              <w:autoSpaceDN w:val="0"/>
              <w:adjustRightInd w:val="0"/>
              <w:jc w:val="both"/>
              <w:rPr>
                <w:rFonts w:ascii="Times New Roman" w:hAnsi="Times New Roman" w:cs="Times New Roman"/>
                <w:b/>
              </w:rPr>
            </w:pPr>
          </w:p>
        </w:tc>
        <w:tc>
          <w:tcPr>
            <w:tcW w:w="2598" w:type="dxa"/>
          </w:tcPr>
          <w:p w14:paraId="3AB389D9"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t>- научно-теоретический уровень и полнота охвата литературы и нормативных актов,</w:t>
            </w:r>
          </w:p>
        </w:tc>
        <w:tc>
          <w:tcPr>
            <w:tcW w:w="1317" w:type="dxa"/>
          </w:tcPr>
          <w:p w14:paraId="14BC1C42"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3</w:t>
            </w:r>
          </w:p>
        </w:tc>
      </w:tr>
      <w:tr w:rsidR="002530B2" w:rsidRPr="00517AD8" w14:paraId="77514F20" w14:textId="77777777" w:rsidTr="002530B2">
        <w:trPr>
          <w:trHeight w:val="551"/>
          <w:jc w:val="center"/>
        </w:trPr>
        <w:tc>
          <w:tcPr>
            <w:tcW w:w="1582" w:type="dxa"/>
            <w:vMerge/>
          </w:tcPr>
          <w:p w14:paraId="57FB97BE" w14:textId="77777777" w:rsidR="002530B2" w:rsidRPr="00517AD8" w:rsidRDefault="002530B2" w:rsidP="002530B2">
            <w:pPr>
              <w:rPr>
                <w:rFonts w:ascii="Times New Roman" w:hAnsi="Times New Roman" w:cs="Times New Roman"/>
              </w:rPr>
            </w:pPr>
          </w:p>
        </w:tc>
        <w:tc>
          <w:tcPr>
            <w:tcW w:w="4356" w:type="dxa"/>
            <w:gridSpan w:val="2"/>
          </w:tcPr>
          <w:p w14:paraId="69F949E2"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ОК-3:</w:t>
            </w:r>
            <w:r w:rsidRPr="00517AD8">
              <w:rPr>
                <w:rFonts w:ascii="Times New Roman" w:hAnsi="Times New Roman" w:cs="Times New Roman"/>
              </w:rPr>
              <w:t xml:space="preserve"> готовность к саморазвитию, самореализации, использованию творческого потенциала;</w:t>
            </w:r>
          </w:p>
          <w:p w14:paraId="1B945897"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ПК-21: </w:t>
            </w:r>
            <w:r w:rsidRPr="00517AD8">
              <w:rPr>
                <w:rFonts w:ascii="Times New Roman" w:hAnsi="Times New Roman" w:cs="Times New Roman"/>
              </w:rPr>
              <w:t>способность выявлять и проводить исследование актуальных научных проблем в области финансов и кредита</w:t>
            </w:r>
          </w:p>
        </w:tc>
        <w:tc>
          <w:tcPr>
            <w:tcW w:w="2598" w:type="dxa"/>
          </w:tcPr>
          <w:p w14:paraId="25176B81"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актуальность использования источников</w:t>
            </w:r>
          </w:p>
        </w:tc>
        <w:tc>
          <w:tcPr>
            <w:tcW w:w="1317" w:type="dxa"/>
          </w:tcPr>
          <w:p w14:paraId="0E83F4C1"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3</w:t>
            </w:r>
          </w:p>
        </w:tc>
      </w:tr>
      <w:tr w:rsidR="002530B2" w:rsidRPr="00517AD8" w14:paraId="6CEEC4C6" w14:textId="77777777" w:rsidTr="002530B2">
        <w:trPr>
          <w:trHeight w:val="351"/>
          <w:jc w:val="center"/>
        </w:trPr>
        <w:tc>
          <w:tcPr>
            <w:tcW w:w="8536" w:type="dxa"/>
            <w:gridSpan w:val="4"/>
          </w:tcPr>
          <w:p w14:paraId="0555759D"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xml:space="preserve">Общее количество баллов </w:t>
            </w:r>
          </w:p>
        </w:tc>
        <w:tc>
          <w:tcPr>
            <w:tcW w:w="1317" w:type="dxa"/>
          </w:tcPr>
          <w:p w14:paraId="3A8DCC98"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20</w:t>
            </w:r>
          </w:p>
        </w:tc>
      </w:tr>
      <w:tr w:rsidR="002530B2" w:rsidRPr="00517AD8" w14:paraId="0184D5FE" w14:textId="77777777" w:rsidTr="002530B2">
        <w:trPr>
          <w:trHeight w:val="1380"/>
          <w:jc w:val="center"/>
        </w:trPr>
        <w:tc>
          <w:tcPr>
            <w:tcW w:w="1582" w:type="dxa"/>
            <w:vMerge w:val="restart"/>
          </w:tcPr>
          <w:p w14:paraId="1EFFCCCE"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xml:space="preserve">2. Качество эмпирической части исследования </w:t>
            </w:r>
          </w:p>
        </w:tc>
        <w:tc>
          <w:tcPr>
            <w:tcW w:w="4356" w:type="dxa"/>
            <w:gridSpan w:val="2"/>
          </w:tcPr>
          <w:p w14:paraId="5660AB77"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ОК-1</w:t>
            </w:r>
            <w:r w:rsidRPr="00517AD8">
              <w:rPr>
                <w:rFonts w:ascii="Times New Roman" w:hAnsi="Times New Roman" w:cs="Times New Roman"/>
              </w:rPr>
              <w:t>: способность к абстрактному мышлению, анализу, синтезу;</w:t>
            </w:r>
          </w:p>
          <w:p w14:paraId="559EC9A6"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ПК-19: </w:t>
            </w:r>
            <w:r w:rsidRPr="00517AD8">
              <w:rPr>
                <w:rFonts w:ascii="Times New Roman" w:hAnsi="Times New Roman" w:cs="Times New Roman"/>
              </w:rPr>
              <w:t>способность осуществлять сбор, обработку, анализ и систематизацию информации по теме исследования, выбор методов и средств решения задач исследования;</w:t>
            </w:r>
          </w:p>
        </w:tc>
        <w:tc>
          <w:tcPr>
            <w:tcW w:w="2598" w:type="dxa"/>
          </w:tcPr>
          <w:p w14:paraId="47AAC1D7"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xml:space="preserve">- сбор и обработка исходной информации (достоверность, полнота); </w:t>
            </w:r>
          </w:p>
        </w:tc>
        <w:tc>
          <w:tcPr>
            <w:tcW w:w="1317" w:type="dxa"/>
          </w:tcPr>
          <w:p w14:paraId="7CDB3B74"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4</w:t>
            </w:r>
          </w:p>
        </w:tc>
      </w:tr>
      <w:tr w:rsidR="002530B2" w:rsidRPr="00517AD8" w14:paraId="2EA3B559" w14:textId="77777777" w:rsidTr="002530B2">
        <w:trPr>
          <w:trHeight w:val="1380"/>
          <w:jc w:val="center"/>
        </w:trPr>
        <w:tc>
          <w:tcPr>
            <w:tcW w:w="1582" w:type="dxa"/>
            <w:vMerge/>
          </w:tcPr>
          <w:p w14:paraId="601226B2" w14:textId="77777777" w:rsidR="002530B2" w:rsidRPr="00517AD8" w:rsidRDefault="002530B2" w:rsidP="002530B2">
            <w:pPr>
              <w:jc w:val="both"/>
              <w:rPr>
                <w:rFonts w:ascii="Times New Roman" w:hAnsi="Times New Roman" w:cs="Times New Roman"/>
              </w:rPr>
            </w:pPr>
          </w:p>
        </w:tc>
        <w:tc>
          <w:tcPr>
            <w:tcW w:w="4356" w:type="dxa"/>
            <w:gridSpan w:val="2"/>
          </w:tcPr>
          <w:p w14:paraId="33636810"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ОК-1</w:t>
            </w:r>
            <w:r w:rsidRPr="00517AD8">
              <w:rPr>
                <w:rFonts w:ascii="Times New Roman" w:hAnsi="Times New Roman" w:cs="Times New Roman"/>
              </w:rPr>
              <w:t>: способность к абстрактному мышлению, анализу, синтезу;</w:t>
            </w:r>
          </w:p>
          <w:p w14:paraId="079BF440"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ПК-20: </w:t>
            </w:r>
            <w:r w:rsidRPr="00517AD8">
              <w:rPr>
                <w:rFonts w:ascii="Times New Roman" w:hAnsi="Times New Roman" w:cs="Times New Roman"/>
              </w:rPr>
              <w:t>способность осуществлять разработку теоретических и новых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 давать оценку и интерпретировать полученные в ходе исследования результаты;</w:t>
            </w:r>
          </w:p>
        </w:tc>
        <w:tc>
          <w:tcPr>
            <w:tcW w:w="2598" w:type="dxa"/>
          </w:tcPr>
          <w:p w14:paraId="04F5E4D7"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выбор методов исследования (обоснованность и соответствие имеющейся информации, применение методов экономико-статистического анализа);</w:t>
            </w:r>
          </w:p>
        </w:tc>
        <w:tc>
          <w:tcPr>
            <w:tcW w:w="1317" w:type="dxa"/>
          </w:tcPr>
          <w:p w14:paraId="6858B850"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4</w:t>
            </w:r>
          </w:p>
        </w:tc>
      </w:tr>
      <w:tr w:rsidR="002530B2" w:rsidRPr="00517AD8" w14:paraId="5512DE51" w14:textId="77777777" w:rsidTr="002530B2">
        <w:trPr>
          <w:trHeight w:val="1380"/>
          <w:jc w:val="center"/>
        </w:trPr>
        <w:tc>
          <w:tcPr>
            <w:tcW w:w="1582" w:type="dxa"/>
            <w:vMerge/>
          </w:tcPr>
          <w:p w14:paraId="5970DA77" w14:textId="77777777" w:rsidR="002530B2" w:rsidRPr="00517AD8" w:rsidRDefault="002530B2" w:rsidP="002530B2">
            <w:pPr>
              <w:jc w:val="both"/>
              <w:rPr>
                <w:rFonts w:ascii="Times New Roman" w:hAnsi="Times New Roman" w:cs="Times New Roman"/>
              </w:rPr>
            </w:pPr>
          </w:p>
        </w:tc>
        <w:tc>
          <w:tcPr>
            <w:tcW w:w="4356" w:type="dxa"/>
            <w:gridSpan w:val="2"/>
          </w:tcPr>
          <w:p w14:paraId="5979FDD7"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ПК-7: </w:t>
            </w:r>
            <w:r w:rsidRPr="00517AD8">
              <w:rPr>
                <w:rFonts w:ascii="Times New Roman" w:hAnsi="Times New Roman" w:cs="Times New Roman"/>
              </w:rPr>
              <w:t>способность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w:t>
            </w:r>
          </w:p>
          <w:p w14:paraId="380C0F8D"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ПК-10: </w:t>
            </w:r>
            <w:r w:rsidRPr="00517AD8">
              <w:rPr>
                <w:rFonts w:ascii="Times New Roman" w:hAnsi="Times New Roman" w:cs="Times New Roman"/>
              </w:rPr>
              <w:t>способность осуществлять разработку бюджетов и финансовых планов организаций, включая финансово-кредитные, а также расчетов к бюджетам бюджетной системы Российской Федерации;</w:t>
            </w:r>
          </w:p>
          <w:p w14:paraId="41BD6406"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ПК-13: </w:t>
            </w:r>
            <w:r w:rsidRPr="00517AD8">
              <w:rPr>
                <w:rFonts w:ascii="Times New Roman" w:hAnsi="Times New Roman" w:cs="Times New Roman"/>
              </w:rPr>
              <w:t xml:space="preserve">способность руководить экономическими службами и </w:t>
            </w:r>
            <w:r w:rsidRPr="00517AD8">
              <w:rPr>
                <w:rFonts w:ascii="Times New Roman" w:hAnsi="Times New Roman" w:cs="Times New Roman"/>
              </w:rPr>
              <w:lastRenderedPageBreak/>
              <w:t>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w:t>
            </w:r>
          </w:p>
          <w:p w14:paraId="19B2FED1"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ПК-23: </w:t>
            </w:r>
            <w:r w:rsidRPr="00517AD8">
              <w:rPr>
                <w:rFonts w:ascii="Times New Roman" w:hAnsi="Times New Roman" w:cs="Times New Roman"/>
              </w:rPr>
              <w:t>способность выявлять и проводить исследование финансово-экономических рисков в деятельности хозяйствующих субъектов для разработки системы управления рисками;</w:t>
            </w:r>
          </w:p>
        </w:tc>
        <w:tc>
          <w:tcPr>
            <w:tcW w:w="2598" w:type="dxa"/>
          </w:tcPr>
          <w:p w14:paraId="02E65A17"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lastRenderedPageBreak/>
              <w:t>-  использование типовых и авторских методик проведения аналитических исследований;</w:t>
            </w:r>
          </w:p>
        </w:tc>
        <w:tc>
          <w:tcPr>
            <w:tcW w:w="1317" w:type="dxa"/>
          </w:tcPr>
          <w:p w14:paraId="5A1AE6BE"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4</w:t>
            </w:r>
          </w:p>
        </w:tc>
      </w:tr>
      <w:tr w:rsidR="002530B2" w:rsidRPr="00517AD8" w14:paraId="24BFC0CA" w14:textId="77777777" w:rsidTr="002530B2">
        <w:trPr>
          <w:trHeight w:val="828"/>
          <w:jc w:val="center"/>
        </w:trPr>
        <w:tc>
          <w:tcPr>
            <w:tcW w:w="1582" w:type="dxa"/>
            <w:vMerge/>
          </w:tcPr>
          <w:p w14:paraId="4FE7AB5B" w14:textId="77777777" w:rsidR="002530B2" w:rsidRPr="00517AD8" w:rsidRDefault="002530B2" w:rsidP="002530B2">
            <w:pPr>
              <w:jc w:val="both"/>
              <w:rPr>
                <w:rFonts w:ascii="Times New Roman" w:hAnsi="Times New Roman" w:cs="Times New Roman"/>
              </w:rPr>
            </w:pPr>
          </w:p>
        </w:tc>
        <w:tc>
          <w:tcPr>
            <w:tcW w:w="4356" w:type="dxa"/>
            <w:gridSpan w:val="2"/>
          </w:tcPr>
          <w:p w14:paraId="05A5AB69" w14:textId="77777777" w:rsidR="002530B2" w:rsidRPr="00517AD8" w:rsidRDefault="002530B2" w:rsidP="002530B2">
            <w:pPr>
              <w:widowControl w:val="0"/>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ОК-2: </w:t>
            </w:r>
            <w:r w:rsidRPr="00517AD8">
              <w:rPr>
                <w:rFonts w:ascii="Times New Roman" w:hAnsi="Times New Roman" w:cs="Times New Roman"/>
              </w:rPr>
              <w:t>готовность действовать в нестандартных ситуациях, нести социальную и этическую ответственность за принятые решения;</w:t>
            </w:r>
          </w:p>
          <w:p w14:paraId="3FAD9D75"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ПК-9: </w:t>
            </w:r>
            <w:r w:rsidRPr="00517AD8">
              <w:rPr>
                <w:rFonts w:ascii="Times New Roman" w:hAnsi="Times New Roman" w:cs="Times New Roman"/>
              </w:rPr>
              <w:t>способность оценивать финансовую эффективность разработанных проектов с учетом оценки финансово-экономических рисков и фактора неопределенности;</w:t>
            </w:r>
          </w:p>
          <w:p w14:paraId="027E61D5"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ПК-22: </w:t>
            </w:r>
            <w:r w:rsidRPr="00517AD8">
              <w:rPr>
                <w:rFonts w:ascii="Times New Roman" w:hAnsi="Times New Roman" w:cs="Times New Roman"/>
              </w:rPr>
              <w:t>способность выявлять и проводить исследование эффективных направлений финансового обеспечения инновационного развития на микро-, мез</w:t>
            </w:r>
            <w:proofErr w:type="gramStart"/>
            <w:r w:rsidRPr="00517AD8">
              <w:rPr>
                <w:rFonts w:ascii="Times New Roman" w:hAnsi="Times New Roman" w:cs="Times New Roman"/>
              </w:rPr>
              <w:t>о-</w:t>
            </w:r>
            <w:proofErr w:type="gramEnd"/>
            <w:r w:rsidRPr="00517AD8">
              <w:rPr>
                <w:rFonts w:ascii="Times New Roman" w:hAnsi="Times New Roman" w:cs="Times New Roman"/>
              </w:rPr>
              <w:t xml:space="preserve"> и макроуровне;</w:t>
            </w:r>
          </w:p>
          <w:p w14:paraId="457BD111"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ПК-24: </w:t>
            </w:r>
            <w:r w:rsidRPr="00517AD8">
              <w:rPr>
                <w:rFonts w:ascii="Times New Roman" w:hAnsi="Times New Roman" w:cs="Times New Roman"/>
              </w:rPr>
              <w:t>способность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w:t>
            </w:r>
          </w:p>
          <w:p w14:paraId="3A1044DB" w14:textId="77777777" w:rsidR="002530B2" w:rsidRPr="00517AD8" w:rsidRDefault="002530B2" w:rsidP="002530B2">
            <w:pPr>
              <w:widowControl w:val="0"/>
              <w:autoSpaceDE w:val="0"/>
              <w:autoSpaceDN w:val="0"/>
              <w:adjustRightInd w:val="0"/>
              <w:jc w:val="both"/>
              <w:rPr>
                <w:rFonts w:ascii="Times New Roman" w:hAnsi="Times New Roman" w:cs="Times New Roman"/>
                <w:b/>
              </w:rPr>
            </w:pPr>
          </w:p>
        </w:tc>
        <w:tc>
          <w:tcPr>
            <w:tcW w:w="2598" w:type="dxa"/>
          </w:tcPr>
          <w:p w14:paraId="1D2E6193"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оценка эффективности предлагаемых мероприятий;</w:t>
            </w:r>
          </w:p>
        </w:tc>
        <w:tc>
          <w:tcPr>
            <w:tcW w:w="1317" w:type="dxa"/>
          </w:tcPr>
          <w:p w14:paraId="1761F9FB"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4</w:t>
            </w:r>
          </w:p>
        </w:tc>
      </w:tr>
      <w:tr w:rsidR="002530B2" w:rsidRPr="00517AD8" w14:paraId="46DDBCBE" w14:textId="77777777" w:rsidTr="002530B2">
        <w:trPr>
          <w:trHeight w:val="889"/>
          <w:jc w:val="center"/>
        </w:trPr>
        <w:tc>
          <w:tcPr>
            <w:tcW w:w="1582" w:type="dxa"/>
            <w:vMerge/>
          </w:tcPr>
          <w:p w14:paraId="6B53DE78" w14:textId="77777777" w:rsidR="002530B2" w:rsidRPr="00517AD8" w:rsidRDefault="002530B2" w:rsidP="002530B2">
            <w:pPr>
              <w:jc w:val="both"/>
              <w:rPr>
                <w:rFonts w:ascii="Times New Roman" w:hAnsi="Times New Roman" w:cs="Times New Roman"/>
              </w:rPr>
            </w:pPr>
          </w:p>
        </w:tc>
        <w:tc>
          <w:tcPr>
            <w:tcW w:w="4356" w:type="dxa"/>
            <w:gridSpan w:val="2"/>
          </w:tcPr>
          <w:p w14:paraId="0B8AA0AD" w14:textId="77777777" w:rsidR="002530B2" w:rsidRPr="00517AD8" w:rsidRDefault="002530B2" w:rsidP="002530B2">
            <w:pPr>
              <w:widowControl w:val="0"/>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ОПК-2: </w:t>
            </w:r>
            <w:r w:rsidRPr="00517AD8">
              <w:rPr>
                <w:rFonts w:ascii="Times New Roman" w:hAnsi="Times New Roman" w:cs="Times New Roman"/>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6042C2B8"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ПК-11: </w:t>
            </w:r>
            <w:r w:rsidRPr="00517AD8">
              <w:rPr>
                <w:rFonts w:ascii="Times New Roman" w:hAnsi="Times New Roman" w:cs="Times New Roman"/>
              </w:rPr>
              <w:t>способность обосновать на основе анализа финансово-экономических рисков стратегию поведения экономических агентов на различных сегментах финансового рынка;</w:t>
            </w:r>
          </w:p>
          <w:p w14:paraId="7C34FDAF"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ПК-12: </w:t>
            </w:r>
            <w:r w:rsidRPr="00517AD8">
              <w:rPr>
                <w:rFonts w:ascii="Times New Roman" w:hAnsi="Times New Roman" w:cs="Times New Roman"/>
              </w:rPr>
              <w:t>способность руководить разработкой краткосрочной и долгосрочной финансовой политики,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w:t>
            </w:r>
          </w:p>
          <w:p w14:paraId="17F5118C" w14:textId="77777777" w:rsidR="002530B2" w:rsidRPr="00517AD8" w:rsidRDefault="002530B2" w:rsidP="002530B2">
            <w:pPr>
              <w:widowControl w:val="0"/>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ПК-25: </w:t>
            </w:r>
            <w:r w:rsidRPr="00517AD8">
              <w:rPr>
                <w:rFonts w:ascii="Times New Roman" w:hAnsi="Times New Roman" w:cs="Times New Roman"/>
              </w:rPr>
              <w:t xml:space="preserve">способность интерпретировать результаты финансово-экономических </w:t>
            </w:r>
            <w:r w:rsidRPr="00517AD8">
              <w:rPr>
                <w:rFonts w:ascii="Times New Roman" w:hAnsi="Times New Roman" w:cs="Times New Roman"/>
              </w:rPr>
              <w:lastRenderedPageBreak/>
              <w:t>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tc>
        <w:tc>
          <w:tcPr>
            <w:tcW w:w="2598" w:type="dxa"/>
          </w:tcPr>
          <w:p w14:paraId="2FAEDBC9"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lastRenderedPageBreak/>
              <w:t>- практическая значимость работы;</w:t>
            </w:r>
          </w:p>
        </w:tc>
        <w:tc>
          <w:tcPr>
            <w:tcW w:w="1317" w:type="dxa"/>
          </w:tcPr>
          <w:p w14:paraId="62328323"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4</w:t>
            </w:r>
          </w:p>
        </w:tc>
      </w:tr>
      <w:tr w:rsidR="002530B2" w:rsidRPr="00517AD8" w14:paraId="3126A84C" w14:textId="77777777" w:rsidTr="002530B2">
        <w:trPr>
          <w:trHeight w:val="938"/>
          <w:jc w:val="center"/>
        </w:trPr>
        <w:tc>
          <w:tcPr>
            <w:tcW w:w="1582" w:type="dxa"/>
            <w:vMerge/>
          </w:tcPr>
          <w:p w14:paraId="439E957F" w14:textId="77777777" w:rsidR="002530B2" w:rsidRPr="00517AD8" w:rsidRDefault="002530B2" w:rsidP="002530B2">
            <w:pPr>
              <w:jc w:val="both"/>
              <w:rPr>
                <w:rFonts w:ascii="Times New Roman" w:hAnsi="Times New Roman" w:cs="Times New Roman"/>
              </w:rPr>
            </w:pPr>
          </w:p>
        </w:tc>
        <w:tc>
          <w:tcPr>
            <w:tcW w:w="4356" w:type="dxa"/>
            <w:gridSpan w:val="2"/>
          </w:tcPr>
          <w:p w14:paraId="35DA0620"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ПК-8: </w:t>
            </w:r>
            <w:r w:rsidRPr="00517AD8">
              <w:rPr>
                <w:rFonts w:ascii="Times New Roman" w:hAnsi="Times New Roman" w:cs="Times New Roman"/>
              </w:rPr>
              <w:t>способность предложить конкретные мероприятия по реализации разработанных проектов и программ;</w:t>
            </w:r>
          </w:p>
          <w:p w14:paraId="0829BD10"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ПК-14: </w:t>
            </w:r>
            <w:r w:rsidRPr="00517AD8">
              <w:rPr>
                <w:rFonts w:ascii="Times New Roman" w:hAnsi="Times New Roman" w:cs="Times New Roman"/>
              </w:rPr>
              <w:t>способность обеспечить организацию работы по исполнению разработанных и утвержденных бюджетов.</w:t>
            </w:r>
          </w:p>
        </w:tc>
        <w:tc>
          <w:tcPr>
            <w:tcW w:w="2598" w:type="dxa"/>
          </w:tcPr>
          <w:p w14:paraId="4446D492"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t>- апробация результатов исследования, публикации по теме исследования.</w:t>
            </w:r>
          </w:p>
        </w:tc>
        <w:tc>
          <w:tcPr>
            <w:tcW w:w="1317" w:type="dxa"/>
          </w:tcPr>
          <w:p w14:paraId="6C55C2FF"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51965A93" w14:textId="77777777" w:rsidTr="002530B2">
        <w:trPr>
          <w:trHeight w:val="351"/>
          <w:jc w:val="center"/>
        </w:trPr>
        <w:tc>
          <w:tcPr>
            <w:tcW w:w="8536" w:type="dxa"/>
            <w:gridSpan w:val="4"/>
          </w:tcPr>
          <w:p w14:paraId="33134899"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xml:space="preserve">Общее количество баллов </w:t>
            </w:r>
          </w:p>
        </w:tc>
        <w:tc>
          <w:tcPr>
            <w:tcW w:w="1317" w:type="dxa"/>
          </w:tcPr>
          <w:p w14:paraId="05D4D905"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25</w:t>
            </w:r>
          </w:p>
        </w:tc>
      </w:tr>
      <w:tr w:rsidR="002530B2" w:rsidRPr="00517AD8" w14:paraId="60FB2D41" w14:textId="77777777" w:rsidTr="002530B2">
        <w:trPr>
          <w:trHeight w:val="1081"/>
          <w:jc w:val="center"/>
        </w:trPr>
        <w:tc>
          <w:tcPr>
            <w:tcW w:w="1582" w:type="dxa"/>
            <w:vMerge w:val="restart"/>
          </w:tcPr>
          <w:p w14:paraId="101D975E"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t xml:space="preserve">3. Качество оформления ВКР </w:t>
            </w:r>
          </w:p>
        </w:tc>
        <w:tc>
          <w:tcPr>
            <w:tcW w:w="4356" w:type="dxa"/>
            <w:gridSpan w:val="2"/>
          </w:tcPr>
          <w:p w14:paraId="5A449C15"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ОК-3:</w:t>
            </w:r>
            <w:r w:rsidRPr="00517AD8">
              <w:rPr>
                <w:rFonts w:ascii="Times New Roman" w:hAnsi="Times New Roman" w:cs="Times New Roman"/>
              </w:rPr>
              <w:t xml:space="preserve"> готовность к саморазвитию, самореализации, использованию творческого потенциала;</w:t>
            </w:r>
          </w:p>
          <w:p w14:paraId="1524AE8B"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ПК-18: </w:t>
            </w:r>
            <w:r w:rsidRPr="00517AD8">
              <w:rPr>
                <w:rFonts w:ascii="Times New Roman" w:hAnsi="Times New Roman" w:cs="Times New Roman"/>
              </w:rPr>
              <w:t>способность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w:t>
            </w:r>
          </w:p>
        </w:tc>
        <w:tc>
          <w:tcPr>
            <w:tcW w:w="2598" w:type="dxa"/>
          </w:tcPr>
          <w:p w14:paraId="3B48C6F7" w14:textId="77777777" w:rsidR="002530B2" w:rsidRPr="00517AD8" w:rsidRDefault="002530B2" w:rsidP="002530B2">
            <w:pPr>
              <w:rPr>
                <w:rFonts w:ascii="Times New Roman" w:hAnsi="Times New Roman" w:cs="Times New Roman"/>
                <w:b/>
              </w:rPr>
            </w:pPr>
            <w:r w:rsidRPr="00517AD8">
              <w:rPr>
                <w:rFonts w:ascii="Times New Roman" w:hAnsi="Times New Roman" w:cs="Times New Roman"/>
              </w:rPr>
              <w:t>- использование иллюстративного материала;</w:t>
            </w:r>
          </w:p>
        </w:tc>
        <w:tc>
          <w:tcPr>
            <w:tcW w:w="1317" w:type="dxa"/>
          </w:tcPr>
          <w:p w14:paraId="7205BB9B"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3D045FD8" w14:textId="77777777" w:rsidTr="002530B2">
        <w:trPr>
          <w:trHeight w:val="1224"/>
          <w:jc w:val="center"/>
        </w:trPr>
        <w:tc>
          <w:tcPr>
            <w:tcW w:w="1582" w:type="dxa"/>
            <w:vMerge/>
          </w:tcPr>
          <w:p w14:paraId="1F0411DF" w14:textId="77777777" w:rsidR="002530B2" w:rsidRPr="00517AD8" w:rsidRDefault="002530B2" w:rsidP="002530B2">
            <w:pPr>
              <w:jc w:val="both"/>
              <w:rPr>
                <w:rFonts w:ascii="Times New Roman" w:hAnsi="Times New Roman" w:cs="Times New Roman"/>
              </w:rPr>
            </w:pPr>
          </w:p>
        </w:tc>
        <w:tc>
          <w:tcPr>
            <w:tcW w:w="4356" w:type="dxa"/>
            <w:gridSpan w:val="2"/>
          </w:tcPr>
          <w:p w14:paraId="7A2E6A21"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ПК-18: </w:t>
            </w:r>
            <w:r w:rsidRPr="00517AD8">
              <w:rPr>
                <w:rFonts w:ascii="Times New Roman" w:hAnsi="Times New Roman" w:cs="Times New Roman"/>
              </w:rPr>
              <w:t>способность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w:t>
            </w:r>
          </w:p>
        </w:tc>
        <w:tc>
          <w:tcPr>
            <w:tcW w:w="2598" w:type="dxa"/>
          </w:tcPr>
          <w:p w14:paraId="61AA7730" w14:textId="77777777" w:rsidR="002530B2" w:rsidRPr="00517AD8" w:rsidRDefault="002530B2" w:rsidP="002530B2">
            <w:pPr>
              <w:rPr>
                <w:rFonts w:ascii="Times New Roman" w:hAnsi="Times New Roman" w:cs="Times New Roman"/>
                <w:b/>
              </w:rPr>
            </w:pPr>
            <w:r w:rsidRPr="00517AD8">
              <w:rPr>
                <w:rFonts w:ascii="Times New Roman" w:hAnsi="Times New Roman" w:cs="Times New Roman"/>
              </w:rPr>
              <w:t>- выполнение требований по оформлению текста и списка литературы;</w:t>
            </w:r>
          </w:p>
        </w:tc>
        <w:tc>
          <w:tcPr>
            <w:tcW w:w="1317" w:type="dxa"/>
            <w:vMerge w:val="restart"/>
          </w:tcPr>
          <w:p w14:paraId="63AB485F"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1DCE9982" w14:textId="77777777" w:rsidTr="002530B2">
        <w:trPr>
          <w:trHeight w:val="1022"/>
          <w:jc w:val="center"/>
        </w:trPr>
        <w:tc>
          <w:tcPr>
            <w:tcW w:w="1582" w:type="dxa"/>
            <w:vMerge/>
          </w:tcPr>
          <w:p w14:paraId="6BDDBA8E" w14:textId="77777777" w:rsidR="002530B2" w:rsidRPr="00517AD8" w:rsidRDefault="002530B2" w:rsidP="002530B2">
            <w:pPr>
              <w:jc w:val="both"/>
              <w:rPr>
                <w:rFonts w:ascii="Times New Roman" w:hAnsi="Times New Roman" w:cs="Times New Roman"/>
              </w:rPr>
            </w:pPr>
          </w:p>
        </w:tc>
        <w:tc>
          <w:tcPr>
            <w:tcW w:w="4356" w:type="dxa"/>
            <w:gridSpan w:val="2"/>
          </w:tcPr>
          <w:p w14:paraId="344AD8AA"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ОПК-1:</w:t>
            </w:r>
            <w:r w:rsidRPr="00517AD8">
              <w:rPr>
                <w:rFonts w:ascii="Times New Roman" w:hAnsi="Times New Roman" w:cs="Times New Roman"/>
              </w:rPr>
              <w:t xml:space="preserve"> готовность к коммуникации в устной и письменной </w:t>
            </w:r>
            <w:proofErr w:type="gramStart"/>
            <w:r w:rsidRPr="00517AD8">
              <w:rPr>
                <w:rFonts w:ascii="Times New Roman" w:hAnsi="Times New Roman" w:cs="Times New Roman"/>
              </w:rPr>
              <w:t>формах</w:t>
            </w:r>
            <w:proofErr w:type="gramEnd"/>
            <w:r w:rsidRPr="00517AD8">
              <w:rPr>
                <w:rFonts w:ascii="Times New Roman" w:hAnsi="Times New Roman" w:cs="Times New Roman"/>
              </w:rPr>
              <w:t xml:space="preserve"> на русском и иностранном языках для решения задач профессиональной деятельности;</w:t>
            </w:r>
          </w:p>
        </w:tc>
        <w:tc>
          <w:tcPr>
            <w:tcW w:w="2598" w:type="dxa"/>
          </w:tcPr>
          <w:p w14:paraId="3666CDFF"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написание аннотации; использование научных источников на иностранном языке.</w:t>
            </w:r>
          </w:p>
        </w:tc>
        <w:tc>
          <w:tcPr>
            <w:tcW w:w="1317" w:type="dxa"/>
            <w:vMerge/>
          </w:tcPr>
          <w:p w14:paraId="20F97A1E" w14:textId="77777777" w:rsidR="002530B2" w:rsidRPr="00517AD8" w:rsidRDefault="002530B2" w:rsidP="002530B2">
            <w:pPr>
              <w:jc w:val="center"/>
              <w:rPr>
                <w:rFonts w:ascii="Times New Roman" w:hAnsi="Times New Roman" w:cs="Times New Roman"/>
                <w:b/>
              </w:rPr>
            </w:pPr>
          </w:p>
        </w:tc>
      </w:tr>
      <w:tr w:rsidR="002530B2" w:rsidRPr="00517AD8" w14:paraId="7FD12AA7" w14:textId="77777777" w:rsidTr="002530B2">
        <w:trPr>
          <w:trHeight w:val="260"/>
          <w:jc w:val="center"/>
        </w:trPr>
        <w:tc>
          <w:tcPr>
            <w:tcW w:w="8536" w:type="dxa"/>
            <w:gridSpan w:val="4"/>
          </w:tcPr>
          <w:p w14:paraId="19E3C414"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xml:space="preserve">Общее количество баллов </w:t>
            </w:r>
          </w:p>
        </w:tc>
        <w:tc>
          <w:tcPr>
            <w:tcW w:w="1317" w:type="dxa"/>
          </w:tcPr>
          <w:p w14:paraId="51E6016A"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10</w:t>
            </w:r>
          </w:p>
        </w:tc>
      </w:tr>
      <w:tr w:rsidR="002530B2" w:rsidRPr="00517AD8" w14:paraId="4BCAC8B8" w14:textId="77777777" w:rsidTr="002530B2">
        <w:trPr>
          <w:trHeight w:val="507"/>
          <w:jc w:val="center"/>
        </w:trPr>
        <w:tc>
          <w:tcPr>
            <w:tcW w:w="1648" w:type="dxa"/>
            <w:gridSpan w:val="2"/>
            <w:vMerge w:val="restart"/>
          </w:tcPr>
          <w:p w14:paraId="165E3F22"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t xml:space="preserve">4. Уровень оригинальности текста (по результатам проверки в системе </w:t>
            </w:r>
            <w:proofErr w:type="spellStart"/>
            <w:r w:rsidRPr="00517AD8">
              <w:rPr>
                <w:rFonts w:ascii="Times New Roman" w:hAnsi="Times New Roman" w:cs="Times New Roman"/>
              </w:rPr>
              <w:t>Антиплагиат</w:t>
            </w:r>
            <w:proofErr w:type="spellEnd"/>
            <w:r w:rsidRPr="00517AD8">
              <w:rPr>
                <w:rFonts w:ascii="Times New Roman" w:hAnsi="Times New Roman" w:cs="Times New Roman"/>
              </w:rPr>
              <w:t>)</w:t>
            </w:r>
          </w:p>
        </w:tc>
        <w:tc>
          <w:tcPr>
            <w:tcW w:w="4290" w:type="dxa"/>
            <w:vMerge w:val="restart"/>
          </w:tcPr>
          <w:p w14:paraId="38A8B592"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ОК-3:</w:t>
            </w:r>
            <w:r w:rsidRPr="00517AD8">
              <w:rPr>
                <w:rFonts w:ascii="Times New Roman" w:hAnsi="Times New Roman" w:cs="Times New Roman"/>
              </w:rPr>
              <w:t xml:space="preserve"> готовность к саморазвитию, самореализации, использованию творческого потенциала;</w:t>
            </w:r>
          </w:p>
          <w:p w14:paraId="3B4A810C"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ПК-7: </w:t>
            </w:r>
            <w:r w:rsidRPr="00517AD8">
              <w:rPr>
                <w:rFonts w:ascii="Times New Roman" w:hAnsi="Times New Roman" w:cs="Times New Roman"/>
              </w:rPr>
              <w:t>способность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w:t>
            </w:r>
          </w:p>
          <w:p w14:paraId="34458F7D"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ПК-8: </w:t>
            </w:r>
            <w:r w:rsidRPr="00517AD8">
              <w:rPr>
                <w:rFonts w:ascii="Times New Roman" w:hAnsi="Times New Roman" w:cs="Times New Roman"/>
              </w:rPr>
              <w:t>способность предложить конкретные мероприятия по реализации разработанных проектов и программ;</w:t>
            </w:r>
          </w:p>
          <w:p w14:paraId="6B9E77FD"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ПК-19: </w:t>
            </w:r>
            <w:r w:rsidRPr="00517AD8">
              <w:rPr>
                <w:rFonts w:ascii="Times New Roman" w:hAnsi="Times New Roman" w:cs="Times New Roman"/>
              </w:rPr>
              <w:t>способность осуществлять сбор, обработку, анализ и систематизацию информации по теме исследования, выбор методов и средств решения задач исследования.</w:t>
            </w:r>
          </w:p>
        </w:tc>
        <w:tc>
          <w:tcPr>
            <w:tcW w:w="2598" w:type="dxa"/>
          </w:tcPr>
          <w:p w14:paraId="396E0CFC" w14:textId="77777777" w:rsidR="002530B2" w:rsidRPr="00517AD8" w:rsidRDefault="002530B2" w:rsidP="002530B2">
            <w:pPr>
              <w:jc w:val="both"/>
              <w:rPr>
                <w:rFonts w:ascii="Times New Roman" w:hAnsi="Times New Roman" w:cs="Times New Roman"/>
                <w:b/>
              </w:rPr>
            </w:pPr>
            <w:r w:rsidRPr="00517AD8">
              <w:rPr>
                <w:rFonts w:ascii="Times New Roman" w:hAnsi="Times New Roman" w:cs="Times New Roman"/>
              </w:rPr>
              <w:t>- уровень оригинальности 80% и выше;</w:t>
            </w:r>
            <w:r w:rsidRPr="00517AD8">
              <w:rPr>
                <w:rFonts w:ascii="Times New Roman" w:hAnsi="Times New Roman" w:cs="Times New Roman"/>
                <w:b/>
              </w:rPr>
              <w:tab/>
            </w:r>
          </w:p>
        </w:tc>
        <w:tc>
          <w:tcPr>
            <w:tcW w:w="1317" w:type="dxa"/>
          </w:tcPr>
          <w:p w14:paraId="4DF504ED"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15</w:t>
            </w:r>
          </w:p>
        </w:tc>
      </w:tr>
      <w:tr w:rsidR="002530B2" w:rsidRPr="00517AD8" w14:paraId="524D4AA5" w14:textId="77777777" w:rsidTr="002530B2">
        <w:trPr>
          <w:trHeight w:val="507"/>
          <w:jc w:val="center"/>
        </w:trPr>
        <w:tc>
          <w:tcPr>
            <w:tcW w:w="1648" w:type="dxa"/>
            <w:gridSpan w:val="2"/>
            <w:vMerge/>
          </w:tcPr>
          <w:p w14:paraId="3D8325C4" w14:textId="77777777" w:rsidR="002530B2" w:rsidRPr="00517AD8" w:rsidRDefault="002530B2" w:rsidP="002530B2">
            <w:pPr>
              <w:jc w:val="both"/>
              <w:rPr>
                <w:rFonts w:ascii="Times New Roman" w:hAnsi="Times New Roman" w:cs="Times New Roman"/>
              </w:rPr>
            </w:pPr>
          </w:p>
        </w:tc>
        <w:tc>
          <w:tcPr>
            <w:tcW w:w="4290" w:type="dxa"/>
            <w:vMerge/>
          </w:tcPr>
          <w:p w14:paraId="6B4CB1C2" w14:textId="77777777" w:rsidR="002530B2" w:rsidRPr="00517AD8" w:rsidRDefault="002530B2" w:rsidP="002530B2">
            <w:pPr>
              <w:jc w:val="both"/>
              <w:rPr>
                <w:rFonts w:ascii="Times New Roman" w:hAnsi="Times New Roman" w:cs="Times New Roman"/>
              </w:rPr>
            </w:pPr>
          </w:p>
        </w:tc>
        <w:tc>
          <w:tcPr>
            <w:tcW w:w="2598" w:type="dxa"/>
          </w:tcPr>
          <w:p w14:paraId="784C4C58"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уровень оригинальности 70-79%;</w:t>
            </w:r>
          </w:p>
        </w:tc>
        <w:tc>
          <w:tcPr>
            <w:tcW w:w="1317" w:type="dxa"/>
          </w:tcPr>
          <w:p w14:paraId="2219C953"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10</w:t>
            </w:r>
          </w:p>
        </w:tc>
      </w:tr>
      <w:tr w:rsidR="002530B2" w:rsidRPr="00517AD8" w14:paraId="0AB2BF58" w14:textId="77777777" w:rsidTr="002530B2">
        <w:trPr>
          <w:trHeight w:val="507"/>
          <w:jc w:val="center"/>
        </w:trPr>
        <w:tc>
          <w:tcPr>
            <w:tcW w:w="1648" w:type="dxa"/>
            <w:gridSpan w:val="2"/>
            <w:vMerge/>
          </w:tcPr>
          <w:p w14:paraId="7A357F71" w14:textId="77777777" w:rsidR="002530B2" w:rsidRPr="00517AD8" w:rsidRDefault="002530B2" w:rsidP="002530B2">
            <w:pPr>
              <w:jc w:val="both"/>
              <w:rPr>
                <w:rFonts w:ascii="Times New Roman" w:hAnsi="Times New Roman" w:cs="Times New Roman"/>
              </w:rPr>
            </w:pPr>
          </w:p>
        </w:tc>
        <w:tc>
          <w:tcPr>
            <w:tcW w:w="4290" w:type="dxa"/>
            <w:vMerge/>
          </w:tcPr>
          <w:p w14:paraId="71671AA4" w14:textId="77777777" w:rsidR="002530B2" w:rsidRPr="00517AD8" w:rsidRDefault="002530B2" w:rsidP="002530B2">
            <w:pPr>
              <w:jc w:val="both"/>
              <w:rPr>
                <w:rFonts w:ascii="Times New Roman" w:hAnsi="Times New Roman" w:cs="Times New Roman"/>
              </w:rPr>
            </w:pPr>
          </w:p>
        </w:tc>
        <w:tc>
          <w:tcPr>
            <w:tcW w:w="2598" w:type="dxa"/>
          </w:tcPr>
          <w:p w14:paraId="1B760AE1"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уровень оригинальности 60-69%;</w:t>
            </w:r>
          </w:p>
        </w:tc>
        <w:tc>
          <w:tcPr>
            <w:tcW w:w="1317" w:type="dxa"/>
          </w:tcPr>
          <w:p w14:paraId="1A8C129D"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5DA60DBC" w14:textId="77777777" w:rsidTr="002530B2">
        <w:trPr>
          <w:trHeight w:val="507"/>
          <w:jc w:val="center"/>
        </w:trPr>
        <w:tc>
          <w:tcPr>
            <w:tcW w:w="1648" w:type="dxa"/>
            <w:gridSpan w:val="2"/>
            <w:vMerge/>
          </w:tcPr>
          <w:p w14:paraId="06635030" w14:textId="77777777" w:rsidR="002530B2" w:rsidRPr="00517AD8" w:rsidRDefault="002530B2" w:rsidP="002530B2">
            <w:pPr>
              <w:jc w:val="both"/>
              <w:rPr>
                <w:rFonts w:ascii="Times New Roman" w:hAnsi="Times New Roman" w:cs="Times New Roman"/>
              </w:rPr>
            </w:pPr>
          </w:p>
        </w:tc>
        <w:tc>
          <w:tcPr>
            <w:tcW w:w="4290" w:type="dxa"/>
            <w:vMerge/>
          </w:tcPr>
          <w:p w14:paraId="2B080446" w14:textId="77777777" w:rsidR="002530B2" w:rsidRPr="00517AD8" w:rsidRDefault="002530B2" w:rsidP="002530B2">
            <w:pPr>
              <w:jc w:val="both"/>
              <w:rPr>
                <w:rFonts w:ascii="Times New Roman" w:hAnsi="Times New Roman" w:cs="Times New Roman"/>
              </w:rPr>
            </w:pPr>
          </w:p>
        </w:tc>
        <w:tc>
          <w:tcPr>
            <w:tcW w:w="2598" w:type="dxa"/>
          </w:tcPr>
          <w:p w14:paraId="6D98CC2A"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уровень оригинальности ниже 60%.</w:t>
            </w:r>
          </w:p>
        </w:tc>
        <w:tc>
          <w:tcPr>
            <w:tcW w:w="1317" w:type="dxa"/>
          </w:tcPr>
          <w:p w14:paraId="19DD6630"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0</w:t>
            </w:r>
          </w:p>
        </w:tc>
      </w:tr>
      <w:tr w:rsidR="002530B2" w:rsidRPr="00517AD8" w14:paraId="1BC7F2C3" w14:textId="77777777" w:rsidTr="002530B2">
        <w:trPr>
          <w:trHeight w:val="226"/>
          <w:jc w:val="center"/>
        </w:trPr>
        <w:tc>
          <w:tcPr>
            <w:tcW w:w="8536" w:type="dxa"/>
            <w:gridSpan w:val="4"/>
          </w:tcPr>
          <w:p w14:paraId="4669DE62" w14:textId="77777777" w:rsidR="002530B2" w:rsidRPr="00517AD8" w:rsidRDefault="002530B2" w:rsidP="002530B2">
            <w:pPr>
              <w:rPr>
                <w:rFonts w:ascii="Times New Roman" w:hAnsi="Times New Roman" w:cs="Times New Roman"/>
                <w:b/>
              </w:rPr>
            </w:pPr>
            <w:r w:rsidRPr="00517AD8">
              <w:rPr>
                <w:rFonts w:ascii="Times New Roman" w:hAnsi="Times New Roman" w:cs="Times New Roman"/>
                <w:b/>
              </w:rPr>
              <w:t>Максимальное количество баллов за оценку содержания и оформления работы</w:t>
            </w:r>
          </w:p>
        </w:tc>
        <w:tc>
          <w:tcPr>
            <w:tcW w:w="1317" w:type="dxa"/>
          </w:tcPr>
          <w:p w14:paraId="66851D75"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70</w:t>
            </w:r>
          </w:p>
        </w:tc>
      </w:tr>
      <w:tr w:rsidR="002530B2" w:rsidRPr="00517AD8" w14:paraId="326F4025" w14:textId="77777777" w:rsidTr="002530B2">
        <w:trPr>
          <w:jc w:val="center"/>
        </w:trPr>
        <w:tc>
          <w:tcPr>
            <w:tcW w:w="9853" w:type="dxa"/>
            <w:gridSpan w:val="5"/>
          </w:tcPr>
          <w:p w14:paraId="60B8F3D6"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Оценка защиты</w:t>
            </w:r>
          </w:p>
        </w:tc>
      </w:tr>
      <w:tr w:rsidR="002530B2" w:rsidRPr="00517AD8" w14:paraId="074091B7" w14:textId="77777777" w:rsidTr="002530B2">
        <w:trPr>
          <w:jc w:val="center"/>
        </w:trPr>
        <w:tc>
          <w:tcPr>
            <w:tcW w:w="1648" w:type="dxa"/>
            <w:gridSpan w:val="2"/>
          </w:tcPr>
          <w:p w14:paraId="70FC9864"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Оцениваемые элементы защиты</w:t>
            </w:r>
          </w:p>
        </w:tc>
        <w:tc>
          <w:tcPr>
            <w:tcW w:w="4290" w:type="dxa"/>
          </w:tcPr>
          <w:p w14:paraId="256F2313"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Формируемые</w:t>
            </w:r>
          </w:p>
          <w:p w14:paraId="33A15536"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 xml:space="preserve"> компетенции</w:t>
            </w:r>
          </w:p>
        </w:tc>
        <w:tc>
          <w:tcPr>
            <w:tcW w:w="2598" w:type="dxa"/>
          </w:tcPr>
          <w:p w14:paraId="4F4ED321"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 xml:space="preserve">Критерии </w:t>
            </w:r>
          </w:p>
          <w:p w14:paraId="1E068304"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оценивания</w:t>
            </w:r>
          </w:p>
        </w:tc>
        <w:tc>
          <w:tcPr>
            <w:tcW w:w="1317" w:type="dxa"/>
          </w:tcPr>
          <w:p w14:paraId="7ADCE4C0" w14:textId="77777777" w:rsidR="002530B2" w:rsidRPr="00517AD8" w:rsidRDefault="002530B2" w:rsidP="002530B2">
            <w:pPr>
              <w:jc w:val="center"/>
              <w:rPr>
                <w:rFonts w:ascii="Times New Roman" w:hAnsi="Times New Roman" w:cs="Times New Roman"/>
              </w:rPr>
            </w:pPr>
            <w:r w:rsidRPr="00517AD8">
              <w:rPr>
                <w:rFonts w:ascii="Times New Roman" w:hAnsi="Times New Roman" w:cs="Times New Roman"/>
              </w:rPr>
              <w:t>Количество баллов</w:t>
            </w:r>
          </w:p>
        </w:tc>
      </w:tr>
      <w:tr w:rsidR="002530B2" w:rsidRPr="00517AD8" w14:paraId="1DBE6CE2" w14:textId="77777777" w:rsidTr="002530B2">
        <w:trPr>
          <w:trHeight w:val="362"/>
          <w:jc w:val="center"/>
        </w:trPr>
        <w:tc>
          <w:tcPr>
            <w:tcW w:w="1648" w:type="dxa"/>
            <w:gridSpan w:val="2"/>
            <w:vMerge w:val="restart"/>
          </w:tcPr>
          <w:p w14:paraId="5322C59D"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lastRenderedPageBreak/>
              <w:t>1. Качество доклада</w:t>
            </w:r>
          </w:p>
        </w:tc>
        <w:tc>
          <w:tcPr>
            <w:tcW w:w="4290" w:type="dxa"/>
          </w:tcPr>
          <w:p w14:paraId="7803F159" w14:textId="77777777" w:rsidR="002530B2" w:rsidRPr="00517AD8" w:rsidRDefault="002530B2" w:rsidP="002530B2">
            <w:pPr>
              <w:autoSpaceDE w:val="0"/>
              <w:autoSpaceDN w:val="0"/>
              <w:adjustRightInd w:val="0"/>
              <w:jc w:val="both"/>
              <w:rPr>
                <w:rFonts w:ascii="Times New Roman" w:hAnsi="Times New Roman" w:cs="Times New Roman"/>
                <w:sz w:val="24"/>
                <w:szCs w:val="24"/>
              </w:rPr>
            </w:pPr>
            <w:r w:rsidRPr="00517AD8">
              <w:rPr>
                <w:rFonts w:ascii="Times New Roman" w:hAnsi="Times New Roman" w:cs="Times New Roman"/>
                <w:b/>
                <w:sz w:val="24"/>
                <w:szCs w:val="24"/>
              </w:rPr>
              <w:t>ОК-3:</w:t>
            </w:r>
            <w:r w:rsidRPr="00517AD8">
              <w:rPr>
                <w:rFonts w:ascii="Times New Roman" w:hAnsi="Times New Roman" w:cs="Times New Roman"/>
                <w:sz w:val="24"/>
                <w:szCs w:val="24"/>
              </w:rPr>
              <w:t xml:space="preserve"> готовность к саморазвитию, самореализации, использованию творческого потенциала;</w:t>
            </w:r>
          </w:p>
          <w:p w14:paraId="4A4ED0F4" w14:textId="77777777" w:rsidR="002530B2" w:rsidRPr="00517AD8" w:rsidRDefault="002530B2" w:rsidP="002530B2">
            <w:pPr>
              <w:autoSpaceDE w:val="0"/>
              <w:autoSpaceDN w:val="0"/>
              <w:adjustRightInd w:val="0"/>
              <w:jc w:val="both"/>
              <w:rPr>
                <w:rFonts w:ascii="Times New Roman" w:hAnsi="Times New Roman" w:cs="Times New Roman"/>
                <w:b/>
              </w:rPr>
            </w:pPr>
          </w:p>
        </w:tc>
        <w:tc>
          <w:tcPr>
            <w:tcW w:w="2598" w:type="dxa"/>
          </w:tcPr>
          <w:p w14:paraId="4CB2F097"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корректное использование профессиональной лексики и научного языка;</w:t>
            </w:r>
          </w:p>
        </w:tc>
        <w:tc>
          <w:tcPr>
            <w:tcW w:w="1317" w:type="dxa"/>
          </w:tcPr>
          <w:p w14:paraId="07C4A36E"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1C5584B9" w14:textId="77777777" w:rsidTr="002530B2">
        <w:trPr>
          <w:trHeight w:val="844"/>
          <w:jc w:val="center"/>
        </w:trPr>
        <w:tc>
          <w:tcPr>
            <w:tcW w:w="1648" w:type="dxa"/>
            <w:gridSpan w:val="2"/>
            <w:vMerge/>
          </w:tcPr>
          <w:p w14:paraId="2D63DD3D" w14:textId="77777777" w:rsidR="002530B2" w:rsidRPr="00517AD8" w:rsidRDefault="002530B2" w:rsidP="002530B2">
            <w:pPr>
              <w:rPr>
                <w:rFonts w:ascii="Times New Roman" w:hAnsi="Times New Roman" w:cs="Times New Roman"/>
              </w:rPr>
            </w:pPr>
          </w:p>
        </w:tc>
        <w:tc>
          <w:tcPr>
            <w:tcW w:w="4290" w:type="dxa"/>
          </w:tcPr>
          <w:p w14:paraId="6B2B3D68"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ПК-18: </w:t>
            </w:r>
            <w:r w:rsidRPr="00517AD8">
              <w:rPr>
                <w:rFonts w:ascii="Times New Roman" w:hAnsi="Times New Roman" w:cs="Times New Roman"/>
              </w:rPr>
              <w:t>способность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w:t>
            </w:r>
          </w:p>
        </w:tc>
        <w:tc>
          <w:tcPr>
            <w:tcW w:w="2598" w:type="dxa"/>
          </w:tcPr>
          <w:p w14:paraId="74DFAD39"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наглядность и структура материала презентации и раздаточного материала;</w:t>
            </w:r>
          </w:p>
        </w:tc>
        <w:tc>
          <w:tcPr>
            <w:tcW w:w="1317" w:type="dxa"/>
          </w:tcPr>
          <w:p w14:paraId="440559DE"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6102A60E" w14:textId="77777777" w:rsidTr="002530B2">
        <w:trPr>
          <w:trHeight w:val="844"/>
          <w:jc w:val="center"/>
        </w:trPr>
        <w:tc>
          <w:tcPr>
            <w:tcW w:w="1648" w:type="dxa"/>
            <w:gridSpan w:val="2"/>
            <w:vMerge/>
          </w:tcPr>
          <w:p w14:paraId="17D17657" w14:textId="77777777" w:rsidR="002530B2" w:rsidRPr="00517AD8" w:rsidRDefault="002530B2" w:rsidP="002530B2">
            <w:pPr>
              <w:rPr>
                <w:rFonts w:ascii="Times New Roman" w:hAnsi="Times New Roman" w:cs="Times New Roman"/>
              </w:rPr>
            </w:pPr>
          </w:p>
        </w:tc>
        <w:tc>
          <w:tcPr>
            <w:tcW w:w="4290" w:type="dxa"/>
          </w:tcPr>
          <w:p w14:paraId="59B5A5DF"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ОПК-1:</w:t>
            </w:r>
            <w:r w:rsidRPr="00517AD8">
              <w:rPr>
                <w:rFonts w:ascii="Times New Roman" w:hAnsi="Times New Roman" w:cs="Times New Roman"/>
              </w:rPr>
              <w:t xml:space="preserve"> готовность к коммуникации в устной и письменной </w:t>
            </w:r>
            <w:proofErr w:type="gramStart"/>
            <w:r w:rsidRPr="00517AD8">
              <w:rPr>
                <w:rFonts w:ascii="Times New Roman" w:hAnsi="Times New Roman" w:cs="Times New Roman"/>
              </w:rPr>
              <w:t>формах</w:t>
            </w:r>
            <w:proofErr w:type="gramEnd"/>
            <w:r w:rsidRPr="00517AD8">
              <w:rPr>
                <w:rFonts w:ascii="Times New Roman" w:hAnsi="Times New Roman" w:cs="Times New Roman"/>
              </w:rPr>
              <w:t xml:space="preserve"> на русском и иностранном языках для решения задач профессиональной деятельности;</w:t>
            </w:r>
          </w:p>
          <w:p w14:paraId="28A933AE"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ПК-10: </w:t>
            </w:r>
            <w:r w:rsidRPr="00517AD8">
              <w:rPr>
                <w:rFonts w:ascii="Times New Roman" w:hAnsi="Times New Roman" w:cs="Times New Roman"/>
              </w:rPr>
              <w:t>способность осуществлять разработку бюджетов и финансовых планов организаций, включая финансово-кредитные, а также расчетов к бюджетам бюджетной системы Российской Федерации;</w:t>
            </w:r>
          </w:p>
          <w:p w14:paraId="7E30619D"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ПК-12: </w:t>
            </w:r>
            <w:r w:rsidRPr="00517AD8">
              <w:rPr>
                <w:rFonts w:ascii="Times New Roman" w:hAnsi="Times New Roman" w:cs="Times New Roman"/>
              </w:rPr>
              <w:t>способность руководить разработкой краткосрочной и долгосрочной финансовой политики,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w:t>
            </w:r>
          </w:p>
          <w:p w14:paraId="211DC836"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ПК-14: </w:t>
            </w:r>
            <w:r w:rsidRPr="00517AD8">
              <w:rPr>
                <w:rFonts w:ascii="Times New Roman" w:hAnsi="Times New Roman" w:cs="Times New Roman"/>
              </w:rPr>
              <w:t>способность обеспечить организацию работы по исполнению разработанных и утвержденных бюджетов.</w:t>
            </w:r>
          </w:p>
          <w:p w14:paraId="0E9682FB"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ПК-18: </w:t>
            </w:r>
            <w:r w:rsidRPr="00517AD8">
              <w:rPr>
                <w:rFonts w:ascii="Times New Roman" w:hAnsi="Times New Roman" w:cs="Times New Roman"/>
              </w:rPr>
              <w:t>способность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w:t>
            </w:r>
          </w:p>
        </w:tc>
        <w:tc>
          <w:tcPr>
            <w:tcW w:w="2598" w:type="dxa"/>
          </w:tcPr>
          <w:p w14:paraId="3F2B95F9"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содержание научного доклада по теме магистерской диссертации;</w:t>
            </w:r>
          </w:p>
        </w:tc>
        <w:tc>
          <w:tcPr>
            <w:tcW w:w="1317" w:type="dxa"/>
          </w:tcPr>
          <w:p w14:paraId="0625538B"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1C5DFCFC" w14:textId="77777777" w:rsidTr="002530B2">
        <w:trPr>
          <w:trHeight w:val="1081"/>
          <w:jc w:val="center"/>
        </w:trPr>
        <w:tc>
          <w:tcPr>
            <w:tcW w:w="1648" w:type="dxa"/>
            <w:gridSpan w:val="2"/>
            <w:vMerge w:val="restart"/>
          </w:tcPr>
          <w:p w14:paraId="3DA94785" w14:textId="77777777" w:rsidR="002530B2" w:rsidRPr="00517AD8" w:rsidRDefault="002530B2" w:rsidP="002530B2">
            <w:pPr>
              <w:pStyle w:val="a4"/>
              <w:ind w:left="0"/>
              <w:rPr>
                <w:rFonts w:ascii="Times New Roman" w:hAnsi="Times New Roman"/>
              </w:rPr>
            </w:pPr>
            <w:r w:rsidRPr="00517AD8">
              <w:rPr>
                <w:rFonts w:ascii="Times New Roman" w:hAnsi="Times New Roman"/>
              </w:rPr>
              <w:t>2. Ответы на вопросы комиссии</w:t>
            </w:r>
          </w:p>
        </w:tc>
        <w:tc>
          <w:tcPr>
            <w:tcW w:w="4290" w:type="dxa"/>
          </w:tcPr>
          <w:p w14:paraId="22298A64"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ОПК-1:</w:t>
            </w:r>
            <w:r w:rsidRPr="00517AD8">
              <w:rPr>
                <w:rFonts w:ascii="Times New Roman" w:hAnsi="Times New Roman" w:cs="Times New Roman"/>
              </w:rPr>
              <w:t xml:space="preserve"> готовность к коммуникации в устной и письменной </w:t>
            </w:r>
            <w:proofErr w:type="gramStart"/>
            <w:r w:rsidRPr="00517AD8">
              <w:rPr>
                <w:rFonts w:ascii="Times New Roman" w:hAnsi="Times New Roman" w:cs="Times New Roman"/>
              </w:rPr>
              <w:t>формах</w:t>
            </w:r>
            <w:proofErr w:type="gramEnd"/>
            <w:r w:rsidRPr="00517AD8">
              <w:rPr>
                <w:rFonts w:ascii="Times New Roman" w:hAnsi="Times New Roman" w:cs="Times New Roman"/>
              </w:rPr>
              <w:t xml:space="preserve"> на русском и иностранном языках для решения задач профессиональной деятельности;</w:t>
            </w:r>
          </w:p>
          <w:p w14:paraId="2EAEE656" w14:textId="77777777" w:rsidR="002530B2" w:rsidRPr="00517AD8" w:rsidRDefault="002530B2" w:rsidP="002530B2">
            <w:pPr>
              <w:widowControl w:val="0"/>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ОПК-2: </w:t>
            </w:r>
            <w:r w:rsidRPr="00517AD8">
              <w:rPr>
                <w:rFonts w:ascii="Times New Roman" w:hAnsi="Times New Roman" w:cs="Times New Roman"/>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06C73A14"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ПК-7: </w:t>
            </w:r>
            <w:r w:rsidRPr="00517AD8">
              <w:rPr>
                <w:rFonts w:ascii="Times New Roman" w:hAnsi="Times New Roman" w:cs="Times New Roman"/>
              </w:rPr>
              <w:t xml:space="preserve">способность осуществлять самостоятельно или руководить подготовкой заданий и разработкой финансовых аспектов проектных решений </w:t>
            </w:r>
            <w:r w:rsidRPr="00517AD8">
              <w:rPr>
                <w:rFonts w:ascii="Times New Roman" w:hAnsi="Times New Roman" w:cs="Times New Roman"/>
              </w:rPr>
              <w:lastRenderedPageBreak/>
              <w:t>и соответствующих нормативных и методических документов для реализации подготовленных проектов;</w:t>
            </w:r>
          </w:p>
        </w:tc>
        <w:tc>
          <w:tcPr>
            <w:tcW w:w="2598" w:type="dxa"/>
          </w:tcPr>
          <w:p w14:paraId="240BB3A9"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lastRenderedPageBreak/>
              <w:t>- степень владения темой исследования по видам профессиональной деятельности;</w:t>
            </w:r>
          </w:p>
        </w:tc>
        <w:tc>
          <w:tcPr>
            <w:tcW w:w="1317" w:type="dxa"/>
          </w:tcPr>
          <w:p w14:paraId="6FF81C2E"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052968EC" w14:textId="77777777" w:rsidTr="002530B2">
        <w:trPr>
          <w:trHeight w:val="1854"/>
          <w:jc w:val="center"/>
        </w:trPr>
        <w:tc>
          <w:tcPr>
            <w:tcW w:w="1648" w:type="dxa"/>
            <w:gridSpan w:val="2"/>
            <w:vMerge/>
          </w:tcPr>
          <w:p w14:paraId="5CBF1527" w14:textId="77777777" w:rsidR="002530B2" w:rsidRPr="00517AD8" w:rsidRDefault="002530B2" w:rsidP="002530B2">
            <w:pPr>
              <w:pStyle w:val="a4"/>
              <w:ind w:left="0"/>
              <w:rPr>
                <w:rFonts w:ascii="Times New Roman" w:hAnsi="Times New Roman"/>
              </w:rPr>
            </w:pPr>
          </w:p>
        </w:tc>
        <w:tc>
          <w:tcPr>
            <w:tcW w:w="4290" w:type="dxa"/>
          </w:tcPr>
          <w:p w14:paraId="299B6F8E"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ПК-7: </w:t>
            </w:r>
            <w:r w:rsidRPr="00517AD8">
              <w:rPr>
                <w:rFonts w:ascii="Times New Roman" w:hAnsi="Times New Roman" w:cs="Times New Roman"/>
              </w:rPr>
              <w:t>способность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w:t>
            </w:r>
          </w:p>
          <w:p w14:paraId="4B137420" w14:textId="77777777" w:rsidR="002530B2" w:rsidRPr="00517AD8" w:rsidRDefault="002530B2" w:rsidP="002530B2">
            <w:pPr>
              <w:autoSpaceDE w:val="0"/>
              <w:autoSpaceDN w:val="0"/>
              <w:adjustRightInd w:val="0"/>
              <w:rPr>
                <w:rFonts w:ascii="Times New Roman" w:hAnsi="Times New Roman" w:cs="Times New Roman"/>
                <w:b/>
              </w:rPr>
            </w:pPr>
            <w:r w:rsidRPr="00517AD8">
              <w:rPr>
                <w:rFonts w:ascii="Times New Roman" w:hAnsi="Times New Roman" w:cs="Times New Roman"/>
                <w:b/>
              </w:rPr>
              <w:t xml:space="preserve">ПК-25: </w:t>
            </w:r>
            <w:r w:rsidRPr="00517AD8">
              <w:rPr>
                <w:rFonts w:ascii="Times New Roman" w:hAnsi="Times New Roman" w:cs="Times New Roman"/>
              </w:rPr>
              <w:t>способность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tc>
        <w:tc>
          <w:tcPr>
            <w:tcW w:w="2598" w:type="dxa"/>
          </w:tcPr>
          <w:p w14:paraId="445ACBC9" w14:textId="77777777" w:rsidR="002530B2" w:rsidRPr="00517AD8" w:rsidRDefault="002530B2" w:rsidP="002530B2">
            <w:pPr>
              <w:jc w:val="both"/>
              <w:rPr>
                <w:rFonts w:ascii="Times New Roman" w:hAnsi="Times New Roman" w:cs="Times New Roman"/>
              </w:rPr>
            </w:pPr>
            <w:r w:rsidRPr="00517AD8">
              <w:rPr>
                <w:rFonts w:ascii="Times New Roman" w:hAnsi="Times New Roman" w:cs="Times New Roman"/>
              </w:rPr>
              <w:t>- научность аргументации взглядов автора по теме магистерской диссертации;</w:t>
            </w:r>
          </w:p>
        </w:tc>
        <w:tc>
          <w:tcPr>
            <w:tcW w:w="1317" w:type="dxa"/>
          </w:tcPr>
          <w:p w14:paraId="6A48C7E4"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056E2123" w14:textId="77777777" w:rsidTr="002530B2">
        <w:trPr>
          <w:trHeight w:val="1895"/>
          <w:jc w:val="center"/>
        </w:trPr>
        <w:tc>
          <w:tcPr>
            <w:tcW w:w="1648" w:type="dxa"/>
            <w:gridSpan w:val="2"/>
            <w:vMerge/>
            <w:tcBorders>
              <w:bottom w:val="single" w:sz="4" w:space="0" w:color="000000" w:themeColor="text1"/>
            </w:tcBorders>
          </w:tcPr>
          <w:p w14:paraId="20AAD936" w14:textId="77777777" w:rsidR="002530B2" w:rsidRPr="00517AD8" w:rsidRDefault="002530B2" w:rsidP="002530B2">
            <w:pPr>
              <w:pStyle w:val="a4"/>
              <w:ind w:left="0"/>
              <w:rPr>
                <w:rFonts w:ascii="Times New Roman" w:hAnsi="Times New Roman"/>
              </w:rPr>
            </w:pPr>
          </w:p>
        </w:tc>
        <w:tc>
          <w:tcPr>
            <w:tcW w:w="4290" w:type="dxa"/>
            <w:tcBorders>
              <w:bottom w:val="single" w:sz="4" w:space="0" w:color="000000" w:themeColor="text1"/>
            </w:tcBorders>
          </w:tcPr>
          <w:p w14:paraId="555BBE4A" w14:textId="77777777" w:rsidR="002530B2" w:rsidRPr="00517AD8" w:rsidRDefault="002530B2" w:rsidP="002530B2">
            <w:pPr>
              <w:widowControl w:val="0"/>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ОК-2: </w:t>
            </w:r>
            <w:r w:rsidRPr="00517AD8">
              <w:rPr>
                <w:rFonts w:ascii="Times New Roman" w:hAnsi="Times New Roman" w:cs="Times New Roman"/>
              </w:rPr>
              <w:t>готовность действовать в нестандартных ситуациях, нести социальную и этическую ответственность за принятые решения;</w:t>
            </w:r>
          </w:p>
          <w:p w14:paraId="3B9FF646"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ПК-8: </w:t>
            </w:r>
            <w:r w:rsidRPr="00517AD8">
              <w:rPr>
                <w:rFonts w:ascii="Times New Roman" w:hAnsi="Times New Roman" w:cs="Times New Roman"/>
              </w:rPr>
              <w:t>способность предложить конкретные мероприятия по реализации разработанных проектов и программ;</w:t>
            </w:r>
          </w:p>
          <w:p w14:paraId="02B7A9A9" w14:textId="77777777" w:rsidR="002530B2" w:rsidRPr="00517AD8" w:rsidRDefault="002530B2" w:rsidP="002530B2">
            <w:pPr>
              <w:autoSpaceDE w:val="0"/>
              <w:autoSpaceDN w:val="0"/>
              <w:adjustRightInd w:val="0"/>
              <w:jc w:val="both"/>
              <w:rPr>
                <w:rFonts w:ascii="Times New Roman" w:hAnsi="Times New Roman" w:cs="Times New Roman"/>
              </w:rPr>
            </w:pPr>
            <w:r w:rsidRPr="00517AD8">
              <w:rPr>
                <w:rFonts w:ascii="Times New Roman" w:hAnsi="Times New Roman" w:cs="Times New Roman"/>
                <w:b/>
              </w:rPr>
              <w:t xml:space="preserve">ПК-9: </w:t>
            </w:r>
            <w:r w:rsidRPr="00517AD8">
              <w:rPr>
                <w:rFonts w:ascii="Times New Roman" w:hAnsi="Times New Roman" w:cs="Times New Roman"/>
              </w:rPr>
              <w:t>способность оценивать финансовую эффективность разработанных проектов с учетом оценки финансово-экономических рисков и фактора неопределенности;</w:t>
            </w:r>
          </w:p>
          <w:p w14:paraId="5AF45DC8" w14:textId="77777777" w:rsidR="002530B2" w:rsidRPr="00517AD8" w:rsidRDefault="002530B2" w:rsidP="002530B2">
            <w:pPr>
              <w:autoSpaceDE w:val="0"/>
              <w:autoSpaceDN w:val="0"/>
              <w:adjustRightInd w:val="0"/>
              <w:jc w:val="both"/>
              <w:rPr>
                <w:rFonts w:ascii="Times New Roman" w:hAnsi="Times New Roman" w:cs="Times New Roman"/>
                <w:b/>
              </w:rPr>
            </w:pPr>
            <w:r w:rsidRPr="00517AD8">
              <w:rPr>
                <w:rFonts w:ascii="Times New Roman" w:hAnsi="Times New Roman" w:cs="Times New Roman"/>
                <w:b/>
              </w:rPr>
              <w:t xml:space="preserve">ПК-11: </w:t>
            </w:r>
            <w:r w:rsidRPr="00517AD8">
              <w:rPr>
                <w:rFonts w:ascii="Times New Roman" w:hAnsi="Times New Roman" w:cs="Times New Roman"/>
              </w:rPr>
              <w:t>способность обосновать на основе анализа финансово-экономических рисков стратегию поведения экономических агентов на различных сегментах финансового рынка.</w:t>
            </w:r>
          </w:p>
        </w:tc>
        <w:tc>
          <w:tcPr>
            <w:tcW w:w="2598" w:type="dxa"/>
            <w:tcBorders>
              <w:bottom w:val="single" w:sz="4" w:space="0" w:color="000000" w:themeColor="text1"/>
            </w:tcBorders>
          </w:tcPr>
          <w:p w14:paraId="6BBEB3FF" w14:textId="77777777" w:rsidR="002530B2" w:rsidRPr="00517AD8" w:rsidRDefault="002530B2" w:rsidP="002530B2">
            <w:pPr>
              <w:rPr>
                <w:rFonts w:ascii="Times New Roman" w:hAnsi="Times New Roman" w:cs="Times New Roman"/>
              </w:rPr>
            </w:pPr>
            <w:r w:rsidRPr="00517AD8">
              <w:rPr>
                <w:rFonts w:ascii="Times New Roman" w:hAnsi="Times New Roman" w:cs="Times New Roman"/>
              </w:rPr>
              <w:t>- научная обоснованность предлагаемых мероприятий и связь с реальными экономическими процессами.</w:t>
            </w:r>
          </w:p>
        </w:tc>
        <w:tc>
          <w:tcPr>
            <w:tcW w:w="1317" w:type="dxa"/>
            <w:tcBorders>
              <w:bottom w:val="single" w:sz="4" w:space="0" w:color="000000" w:themeColor="text1"/>
            </w:tcBorders>
          </w:tcPr>
          <w:p w14:paraId="0E0C3586"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5</w:t>
            </w:r>
          </w:p>
        </w:tc>
      </w:tr>
      <w:tr w:rsidR="002530B2" w:rsidRPr="00517AD8" w14:paraId="73D6EA57" w14:textId="77777777" w:rsidTr="002530B2">
        <w:trPr>
          <w:jc w:val="center"/>
        </w:trPr>
        <w:tc>
          <w:tcPr>
            <w:tcW w:w="8536" w:type="dxa"/>
            <w:gridSpan w:val="4"/>
          </w:tcPr>
          <w:p w14:paraId="6CF9EBD1"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Максимальное количество баллов за оценку защиты</w:t>
            </w:r>
          </w:p>
        </w:tc>
        <w:tc>
          <w:tcPr>
            <w:tcW w:w="1317" w:type="dxa"/>
          </w:tcPr>
          <w:p w14:paraId="4AD8A24B" w14:textId="77777777" w:rsidR="002530B2" w:rsidRPr="00517AD8" w:rsidRDefault="002530B2" w:rsidP="002530B2">
            <w:pPr>
              <w:jc w:val="center"/>
              <w:rPr>
                <w:rFonts w:ascii="Times New Roman" w:hAnsi="Times New Roman" w:cs="Times New Roman"/>
                <w:b/>
              </w:rPr>
            </w:pPr>
            <w:r w:rsidRPr="00517AD8">
              <w:rPr>
                <w:rFonts w:ascii="Times New Roman" w:hAnsi="Times New Roman" w:cs="Times New Roman"/>
                <w:b/>
              </w:rPr>
              <w:t>30</w:t>
            </w:r>
          </w:p>
        </w:tc>
      </w:tr>
    </w:tbl>
    <w:p w14:paraId="16E8F64E"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p>
    <w:p w14:paraId="023DDAFE"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Критерии оценивания определяются в соответствии со шкалами оценивания:</w:t>
      </w:r>
    </w:p>
    <w:p w14:paraId="1A06EEC9"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«отлично»: 85-100 баллов соответствует высокому уровню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компетенций;</w:t>
      </w:r>
    </w:p>
    <w:p w14:paraId="17034474"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«хорошо»: 70-84 балла соответствует достаточному уровню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компетенций;</w:t>
      </w:r>
    </w:p>
    <w:p w14:paraId="7365DFCB"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оценка «удовлетворительно»: 50-69 баллов соответствует пороговому уровню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компетенций;</w:t>
      </w:r>
    </w:p>
    <w:p w14:paraId="26475DCB" w14:textId="77777777" w:rsidR="002530B2" w:rsidRDefault="002530B2" w:rsidP="002530B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«неудовлетворительно»: ниже 50 баллов свидетельствует о </w:t>
      </w:r>
      <w:proofErr w:type="spellStart"/>
      <w:r>
        <w:rPr>
          <w:rFonts w:ascii="Times New Roman" w:eastAsia="Calibri" w:hAnsi="Times New Roman" w:cs="Times New Roman"/>
          <w:sz w:val="28"/>
          <w:szCs w:val="28"/>
        </w:rPr>
        <w:t>несформированности</w:t>
      </w:r>
      <w:proofErr w:type="spellEnd"/>
      <w:r>
        <w:rPr>
          <w:rFonts w:ascii="Times New Roman" w:eastAsia="Calibri" w:hAnsi="Times New Roman" w:cs="Times New Roman"/>
          <w:sz w:val="28"/>
          <w:szCs w:val="28"/>
        </w:rPr>
        <w:t xml:space="preserve"> компетенций.</w:t>
      </w:r>
    </w:p>
    <w:p w14:paraId="2288C8B4" w14:textId="77777777" w:rsidR="003E7EC3" w:rsidRPr="00E96DB5" w:rsidRDefault="003E7EC3" w:rsidP="003E7EC3">
      <w:pPr>
        <w:widowControl w:val="0"/>
        <w:autoSpaceDE w:val="0"/>
        <w:autoSpaceDN w:val="0"/>
        <w:adjustRightInd w:val="0"/>
        <w:spacing w:line="240" w:lineRule="auto"/>
        <w:jc w:val="center"/>
        <w:rPr>
          <w:rFonts w:ascii="Times New Roman" w:hAnsi="Times New Roman"/>
          <w:b/>
          <w:sz w:val="28"/>
          <w:szCs w:val="28"/>
          <w:lang w:eastAsia="ru-RU"/>
        </w:rPr>
      </w:pPr>
      <w:r w:rsidRPr="00E96DB5">
        <w:rPr>
          <w:rFonts w:ascii="Times New Roman" w:hAnsi="Times New Roman"/>
          <w:b/>
          <w:sz w:val="28"/>
          <w:szCs w:val="28"/>
          <w:lang w:eastAsia="ru-RU"/>
        </w:rPr>
        <w:t>Рекомендованная литература:</w:t>
      </w:r>
    </w:p>
    <w:p w14:paraId="140B1E53" w14:textId="77777777" w:rsidR="002530B2" w:rsidRDefault="002530B2" w:rsidP="002530B2">
      <w:pPr>
        <w:shd w:val="clear" w:color="auto" w:fill="FFFFFF"/>
        <w:spacing w:after="0" w:line="360" w:lineRule="auto"/>
        <w:ind w:firstLine="720"/>
        <w:rPr>
          <w:rFonts w:ascii="Times New Roman" w:hAnsi="Times New Roman" w:cs="Times New Roman"/>
          <w:i/>
          <w:spacing w:val="-7"/>
          <w:sz w:val="28"/>
          <w:szCs w:val="28"/>
        </w:rPr>
      </w:pPr>
      <w:r w:rsidRPr="00EA3AE3">
        <w:rPr>
          <w:rFonts w:ascii="Times New Roman" w:hAnsi="Times New Roman" w:cs="Times New Roman"/>
          <w:i/>
          <w:spacing w:val="-7"/>
          <w:sz w:val="28"/>
          <w:szCs w:val="28"/>
        </w:rPr>
        <w:t>а) основная литература:</w:t>
      </w:r>
    </w:p>
    <w:p w14:paraId="0996FF37" w14:textId="77777777" w:rsidR="002530B2" w:rsidRPr="002530B2" w:rsidRDefault="002530B2" w:rsidP="008E3B92">
      <w:pPr>
        <w:pStyle w:val="a4"/>
        <w:numPr>
          <w:ilvl w:val="0"/>
          <w:numId w:val="9"/>
        </w:numPr>
        <w:spacing w:before="120" w:after="120" w:line="240" w:lineRule="auto"/>
        <w:ind w:left="360"/>
        <w:rPr>
          <w:rFonts w:ascii="Times New Roman" w:hAnsi="Times New Roman"/>
          <w:sz w:val="28"/>
          <w:szCs w:val="28"/>
        </w:rPr>
      </w:pPr>
      <w:r w:rsidRPr="002530B2">
        <w:rPr>
          <w:rFonts w:ascii="Times New Roman" w:hAnsi="Times New Roman"/>
          <w:sz w:val="28"/>
          <w:szCs w:val="28"/>
        </w:rPr>
        <w:lastRenderedPageBreak/>
        <w:t>Кириченко Т. В. Финансовый менеджмент [Электронный ресурс]: учебник / Т. В. Кириченко. –  М.: Дашков и К°, 2016. –  484 с. – Режим доступа:  </w:t>
      </w:r>
      <w:hyperlink r:id="rId8" w:history="1">
        <w:r w:rsidRPr="002530B2">
          <w:rPr>
            <w:rStyle w:val="ae"/>
            <w:rFonts w:ascii="Times New Roman" w:hAnsi="Times New Roman"/>
            <w:sz w:val="28"/>
            <w:szCs w:val="28"/>
          </w:rPr>
          <w:t>http://biblioclub.ru/index.php?page=book&amp;id=453274</w:t>
        </w:r>
      </w:hyperlink>
      <w:r w:rsidRPr="002530B2">
        <w:rPr>
          <w:rFonts w:ascii="Times New Roman" w:hAnsi="Times New Roman"/>
          <w:sz w:val="28"/>
          <w:szCs w:val="28"/>
        </w:rPr>
        <w:t> </w:t>
      </w:r>
    </w:p>
    <w:p w14:paraId="00C9A924" w14:textId="77777777" w:rsidR="002530B2" w:rsidRPr="002530B2" w:rsidRDefault="002530B2" w:rsidP="008E3B92">
      <w:pPr>
        <w:pStyle w:val="a4"/>
        <w:numPr>
          <w:ilvl w:val="0"/>
          <w:numId w:val="9"/>
        </w:numPr>
        <w:spacing w:before="120" w:after="120" w:line="240" w:lineRule="auto"/>
        <w:ind w:left="360"/>
        <w:rPr>
          <w:rFonts w:ascii="Times New Roman" w:hAnsi="Times New Roman"/>
          <w:sz w:val="28"/>
          <w:szCs w:val="28"/>
        </w:rPr>
      </w:pPr>
      <w:r w:rsidRPr="002530B2">
        <w:rPr>
          <w:rFonts w:ascii="Times New Roman" w:hAnsi="Times New Roman"/>
          <w:sz w:val="28"/>
          <w:szCs w:val="28"/>
        </w:rPr>
        <w:t xml:space="preserve">Никитушкина И. В. Корпоративные финансы [Электронный ресурс]: учебник / И. В. Никитушкина, С. Г. Макарова, С. С. </w:t>
      </w:r>
      <w:proofErr w:type="spellStart"/>
      <w:r w:rsidRPr="002530B2">
        <w:rPr>
          <w:rFonts w:ascii="Times New Roman" w:hAnsi="Times New Roman"/>
          <w:sz w:val="28"/>
          <w:szCs w:val="28"/>
        </w:rPr>
        <w:t>Студников</w:t>
      </w:r>
      <w:proofErr w:type="spellEnd"/>
      <w:r w:rsidRPr="002530B2">
        <w:rPr>
          <w:rFonts w:ascii="Times New Roman" w:hAnsi="Times New Roman"/>
          <w:sz w:val="28"/>
          <w:szCs w:val="28"/>
        </w:rPr>
        <w:t>; под общ</w:t>
      </w:r>
      <w:proofErr w:type="gramStart"/>
      <w:r w:rsidRPr="002530B2">
        <w:rPr>
          <w:rFonts w:ascii="Times New Roman" w:hAnsi="Times New Roman"/>
          <w:sz w:val="28"/>
          <w:szCs w:val="28"/>
        </w:rPr>
        <w:t>.</w:t>
      </w:r>
      <w:proofErr w:type="gramEnd"/>
      <w:r w:rsidRPr="002530B2">
        <w:rPr>
          <w:rFonts w:ascii="Times New Roman" w:hAnsi="Times New Roman"/>
          <w:sz w:val="28"/>
          <w:szCs w:val="28"/>
        </w:rPr>
        <w:t xml:space="preserve"> </w:t>
      </w:r>
      <w:proofErr w:type="gramStart"/>
      <w:r w:rsidRPr="002530B2">
        <w:rPr>
          <w:rFonts w:ascii="Times New Roman" w:hAnsi="Times New Roman"/>
          <w:sz w:val="28"/>
          <w:szCs w:val="28"/>
        </w:rPr>
        <w:t>р</w:t>
      </w:r>
      <w:proofErr w:type="gramEnd"/>
      <w:r w:rsidRPr="002530B2">
        <w:rPr>
          <w:rFonts w:ascii="Times New Roman" w:hAnsi="Times New Roman"/>
          <w:sz w:val="28"/>
          <w:szCs w:val="28"/>
        </w:rPr>
        <w:t xml:space="preserve">ед. И. В. Никитушкиной. – 2-е изд., </w:t>
      </w:r>
      <w:proofErr w:type="spellStart"/>
      <w:r w:rsidRPr="002530B2">
        <w:rPr>
          <w:rFonts w:ascii="Times New Roman" w:hAnsi="Times New Roman"/>
          <w:sz w:val="28"/>
          <w:szCs w:val="28"/>
        </w:rPr>
        <w:t>перераб</w:t>
      </w:r>
      <w:proofErr w:type="spellEnd"/>
      <w:r w:rsidRPr="002530B2">
        <w:rPr>
          <w:rFonts w:ascii="Times New Roman" w:hAnsi="Times New Roman"/>
          <w:sz w:val="28"/>
          <w:szCs w:val="28"/>
        </w:rPr>
        <w:t xml:space="preserve">. и доп. –  М.: </w:t>
      </w:r>
      <w:proofErr w:type="spellStart"/>
      <w:r w:rsidRPr="002530B2">
        <w:rPr>
          <w:rFonts w:ascii="Times New Roman" w:hAnsi="Times New Roman"/>
          <w:sz w:val="28"/>
          <w:szCs w:val="28"/>
        </w:rPr>
        <w:t>Юрайт</w:t>
      </w:r>
      <w:proofErr w:type="spellEnd"/>
      <w:r w:rsidRPr="002530B2">
        <w:rPr>
          <w:rFonts w:ascii="Times New Roman" w:hAnsi="Times New Roman"/>
          <w:sz w:val="28"/>
          <w:szCs w:val="28"/>
        </w:rPr>
        <w:t xml:space="preserve">, 2017. –  521 с. – Режим доступа:  </w:t>
      </w:r>
      <w:hyperlink r:id="rId9" w:history="1">
        <w:r w:rsidRPr="002530B2">
          <w:rPr>
            <w:rStyle w:val="ae"/>
            <w:rFonts w:ascii="Times New Roman" w:hAnsi="Times New Roman"/>
            <w:sz w:val="28"/>
            <w:szCs w:val="28"/>
          </w:rPr>
          <w:t>https://www.biblio-online.ru/book/D6CA1F0C-6338-4028-AAE4-635C25C77678</w:t>
        </w:r>
      </w:hyperlink>
    </w:p>
    <w:p w14:paraId="536A7A7B" w14:textId="77777777" w:rsidR="002530B2" w:rsidRPr="002530B2" w:rsidRDefault="002530B2" w:rsidP="008E3B92">
      <w:pPr>
        <w:pStyle w:val="a4"/>
        <w:numPr>
          <w:ilvl w:val="0"/>
          <w:numId w:val="9"/>
        </w:numPr>
        <w:spacing w:before="120" w:after="120" w:line="240" w:lineRule="auto"/>
        <w:ind w:left="360"/>
        <w:rPr>
          <w:rStyle w:val="ae"/>
          <w:rFonts w:ascii="Times New Roman" w:hAnsi="Times New Roman"/>
          <w:sz w:val="28"/>
          <w:szCs w:val="28"/>
        </w:rPr>
      </w:pPr>
      <w:r w:rsidRPr="002530B2">
        <w:rPr>
          <w:rFonts w:ascii="Times New Roman" w:hAnsi="Times New Roman"/>
          <w:sz w:val="28"/>
          <w:szCs w:val="28"/>
        </w:rPr>
        <w:t>Никулина Н. Н. Финансовый менеджмент организации. Теория и практика [Электронный ресурс]: учеб</w:t>
      </w:r>
      <w:proofErr w:type="gramStart"/>
      <w:r w:rsidRPr="002530B2">
        <w:rPr>
          <w:rFonts w:ascii="Times New Roman" w:hAnsi="Times New Roman"/>
          <w:sz w:val="28"/>
          <w:szCs w:val="28"/>
        </w:rPr>
        <w:t>.</w:t>
      </w:r>
      <w:proofErr w:type="gramEnd"/>
      <w:r w:rsidRPr="002530B2">
        <w:rPr>
          <w:rFonts w:ascii="Times New Roman" w:hAnsi="Times New Roman"/>
          <w:sz w:val="28"/>
          <w:szCs w:val="28"/>
        </w:rPr>
        <w:t xml:space="preserve"> </w:t>
      </w:r>
      <w:proofErr w:type="gramStart"/>
      <w:r w:rsidRPr="002530B2">
        <w:rPr>
          <w:rFonts w:ascii="Times New Roman" w:hAnsi="Times New Roman"/>
          <w:sz w:val="28"/>
          <w:szCs w:val="28"/>
        </w:rPr>
        <w:t>п</w:t>
      </w:r>
      <w:proofErr w:type="gramEnd"/>
      <w:r w:rsidRPr="002530B2">
        <w:rPr>
          <w:rFonts w:ascii="Times New Roman" w:hAnsi="Times New Roman"/>
          <w:sz w:val="28"/>
          <w:szCs w:val="28"/>
        </w:rPr>
        <w:t>особие / Н. Н. Никулина, Д. В. Суходоев, Н. Д. </w:t>
      </w:r>
      <w:proofErr w:type="spellStart"/>
      <w:r w:rsidRPr="002530B2">
        <w:rPr>
          <w:rFonts w:ascii="Times New Roman" w:hAnsi="Times New Roman"/>
          <w:sz w:val="28"/>
          <w:szCs w:val="28"/>
        </w:rPr>
        <w:t>Эриашвили</w:t>
      </w:r>
      <w:proofErr w:type="spellEnd"/>
      <w:r w:rsidRPr="002530B2">
        <w:rPr>
          <w:rFonts w:ascii="Times New Roman" w:hAnsi="Times New Roman"/>
          <w:sz w:val="28"/>
          <w:szCs w:val="28"/>
        </w:rPr>
        <w:t xml:space="preserve">. –  М.: </w:t>
      </w:r>
      <w:proofErr w:type="spellStart"/>
      <w:r w:rsidRPr="002530B2">
        <w:rPr>
          <w:rFonts w:ascii="Times New Roman" w:hAnsi="Times New Roman"/>
          <w:sz w:val="28"/>
          <w:szCs w:val="28"/>
        </w:rPr>
        <w:t>Юнити</w:t>
      </w:r>
      <w:proofErr w:type="spellEnd"/>
      <w:r w:rsidRPr="002530B2">
        <w:rPr>
          <w:rFonts w:ascii="Times New Roman" w:hAnsi="Times New Roman"/>
          <w:sz w:val="28"/>
          <w:szCs w:val="28"/>
        </w:rPr>
        <w:t>-Дана, 2015. –  511 с. – Режим доступа: </w:t>
      </w:r>
      <w:hyperlink r:id="rId10" w:history="1">
        <w:r w:rsidRPr="002530B2">
          <w:rPr>
            <w:rStyle w:val="ae"/>
            <w:rFonts w:ascii="Times New Roman" w:hAnsi="Times New Roman"/>
            <w:sz w:val="28"/>
            <w:szCs w:val="28"/>
          </w:rPr>
          <w:t>http://biblioclub.ru/index.php?page=book&amp;id=118153</w:t>
        </w:r>
      </w:hyperlink>
    </w:p>
    <w:p w14:paraId="36E9A790" w14:textId="77777777" w:rsidR="002530B2" w:rsidRPr="002530B2" w:rsidRDefault="002530B2" w:rsidP="008E3B92">
      <w:pPr>
        <w:pStyle w:val="a4"/>
        <w:numPr>
          <w:ilvl w:val="0"/>
          <w:numId w:val="9"/>
        </w:numPr>
        <w:spacing w:after="160" w:line="240" w:lineRule="auto"/>
        <w:ind w:left="360"/>
        <w:rPr>
          <w:rFonts w:ascii="Times New Roman" w:hAnsi="Times New Roman"/>
          <w:sz w:val="28"/>
          <w:szCs w:val="28"/>
        </w:rPr>
      </w:pPr>
      <w:r w:rsidRPr="002530B2">
        <w:rPr>
          <w:rFonts w:ascii="Times New Roman" w:hAnsi="Times New Roman"/>
          <w:sz w:val="28"/>
          <w:szCs w:val="28"/>
        </w:rPr>
        <w:t>Проектирование систем управления рисками хозяйствующих субъектов [Электронный ресурс]: учеб</w:t>
      </w:r>
      <w:proofErr w:type="gramStart"/>
      <w:r w:rsidRPr="002530B2">
        <w:rPr>
          <w:rFonts w:ascii="Times New Roman" w:hAnsi="Times New Roman"/>
          <w:sz w:val="28"/>
          <w:szCs w:val="28"/>
        </w:rPr>
        <w:t>.</w:t>
      </w:r>
      <w:proofErr w:type="gramEnd"/>
      <w:r w:rsidRPr="002530B2">
        <w:rPr>
          <w:rFonts w:ascii="Times New Roman" w:hAnsi="Times New Roman"/>
          <w:sz w:val="28"/>
          <w:szCs w:val="28"/>
        </w:rPr>
        <w:t xml:space="preserve"> </w:t>
      </w:r>
      <w:proofErr w:type="gramStart"/>
      <w:r w:rsidRPr="002530B2">
        <w:rPr>
          <w:rFonts w:ascii="Times New Roman" w:hAnsi="Times New Roman"/>
          <w:sz w:val="28"/>
          <w:szCs w:val="28"/>
        </w:rPr>
        <w:t>п</w:t>
      </w:r>
      <w:proofErr w:type="gramEnd"/>
      <w:r w:rsidRPr="002530B2">
        <w:rPr>
          <w:rFonts w:ascii="Times New Roman" w:hAnsi="Times New Roman"/>
          <w:sz w:val="28"/>
          <w:szCs w:val="28"/>
        </w:rPr>
        <w:t xml:space="preserve">особие / В. И. </w:t>
      </w:r>
      <w:proofErr w:type="spellStart"/>
      <w:r w:rsidRPr="002530B2">
        <w:rPr>
          <w:rFonts w:ascii="Times New Roman" w:hAnsi="Times New Roman"/>
          <w:sz w:val="28"/>
          <w:szCs w:val="28"/>
        </w:rPr>
        <w:t>Авдийский</w:t>
      </w:r>
      <w:proofErr w:type="spellEnd"/>
      <w:r w:rsidRPr="002530B2">
        <w:rPr>
          <w:rFonts w:ascii="Times New Roman" w:hAnsi="Times New Roman"/>
          <w:sz w:val="28"/>
          <w:szCs w:val="28"/>
        </w:rPr>
        <w:t xml:space="preserve"> [и др.]. – М.: ИНФРА-М, 2017. – 203 с. – Режим доступа: </w:t>
      </w:r>
      <w:hyperlink r:id="rId11" w:history="1">
        <w:r w:rsidRPr="002530B2">
          <w:rPr>
            <w:rStyle w:val="ae"/>
            <w:rFonts w:ascii="Times New Roman" w:hAnsi="Times New Roman"/>
            <w:sz w:val="28"/>
            <w:szCs w:val="28"/>
          </w:rPr>
          <w:t>http://znanium.com/catalog.php?bookinfo=563779</w:t>
        </w:r>
      </w:hyperlink>
      <w:r w:rsidRPr="002530B2">
        <w:rPr>
          <w:rFonts w:ascii="Times New Roman" w:hAnsi="Times New Roman"/>
          <w:sz w:val="28"/>
          <w:szCs w:val="28"/>
        </w:rPr>
        <w:t>.</w:t>
      </w:r>
    </w:p>
    <w:p w14:paraId="3CCE0D50" w14:textId="77777777" w:rsidR="002530B2" w:rsidRPr="002530B2" w:rsidRDefault="002530B2" w:rsidP="008E3B92">
      <w:pPr>
        <w:pStyle w:val="a4"/>
        <w:numPr>
          <w:ilvl w:val="0"/>
          <w:numId w:val="9"/>
        </w:numPr>
        <w:spacing w:before="120" w:after="120" w:line="240" w:lineRule="auto"/>
        <w:ind w:left="360"/>
        <w:rPr>
          <w:rFonts w:ascii="Times New Roman" w:hAnsi="Times New Roman"/>
          <w:sz w:val="28"/>
          <w:szCs w:val="28"/>
        </w:rPr>
      </w:pPr>
      <w:r w:rsidRPr="002530B2">
        <w:rPr>
          <w:rFonts w:ascii="Times New Roman" w:hAnsi="Times New Roman"/>
          <w:sz w:val="28"/>
          <w:szCs w:val="28"/>
        </w:rPr>
        <w:t xml:space="preserve">Симоненко Н. Н. Краткосрочная и долгосрочная финансовая политика фирмы [Электронный ресурс]: учебник / Н. Н. Симоненко, В. Н. Симоненко. – М.: Магистр, НИЦ ИНФРА-М, 2017. –  512 с. – Режим доступа:  </w:t>
      </w:r>
      <w:hyperlink r:id="rId12" w:history="1">
        <w:r w:rsidRPr="002530B2">
          <w:rPr>
            <w:rStyle w:val="ae"/>
            <w:rFonts w:ascii="Times New Roman" w:hAnsi="Times New Roman"/>
            <w:sz w:val="28"/>
            <w:szCs w:val="28"/>
          </w:rPr>
          <w:t>http://znanium.com/go.php?id=614952</w:t>
        </w:r>
      </w:hyperlink>
    </w:p>
    <w:p w14:paraId="47E19346" w14:textId="77777777" w:rsidR="002530B2" w:rsidRPr="002530B2" w:rsidRDefault="002530B2" w:rsidP="008E3B92">
      <w:pPr>
        <w:numPr>
          <w:ilvl w:val="0"/>
          <w:numId w:val="9"/>
        </w:numPr>
        <w:tabs>
          <w:tab w:val="left" w:pos="1134"/>
        </w:tabs>
        <w:spacing w:before="100" w:beforeAutospacing="1" w:after="100" w:afterAutospacing="1" w:line="240" w:lineRule="auto"/>
        <w:ind w:left="360"/>
        <w:jc w:val="both"/>
        <w:rPr>
          <w:rFonts w:ascii="Times New Roman" w:hAnsi="Times New Roman" w:cs="Times New Roman"/>
          <w:color w:val="0000FF"/>
          <w:sz w:val="28"/>
          <w:szCs w:val="28"/>
          <w:u w:val="single"/>
        </w:rPr>
      </w:pPr>
      <w:r w:rsidRPr="002530B2">
        <w:rPr>
          <w:rFonts w:ascii="Times New Roman" w:hAnsi="Times New Roman" w:cs="Times New Roman"/>
          <w:sz w:val="28"/>
          <w:szCs w:val="28"/>
        </w:rPr>
        <w:t>Сахарова Л. А. Финансовые рынки и институты [Электронный ресурс]: учеб</w:t>
      </w:r>
      <w:proofErr w:type="gramStart"/>
      <w:r w:rsidRPr="002530B2">
        <w:rPr>
          <w:rFonts w:ascii="Times New Roman" w:hAnsi="Times New Roman" w:cs="Times New Roman"/>
          <w:sz w:val="28"/>
          <w:szCs w:val="28"/>
        </w:rPr>
        <w:t>.</w:t>
      </w:r>
      <w:proofErr w:type="gramEnd"/>
      <w:r w:rsidRPr="002530B2">
        <w:rPr>
          <w:rFonts w:ascii="Times New Roman" w:hAnsi="Times New Roman" w:cs="Times New Roman"/>
          <w:sz w:val="28"/>
          <w:szCs w:val="28"/>
        </w:rPr>
        <w:t xml:space="preserve"> </w:t>
      </w:r>
      <w:proofErr w:type="gramStart"/>
      <w:r w:rsidRPr="002530B2">
        <w:rPr>
          <w:rFonts w:ascii="Times New Roman" w:hAnsi="Times New Roman" w:cs="Times New Roman"/>
          <w:sz w:val="28"/>
          <w:szCs w:val="28"/>
        </w:rPr>
        <w:t>п</w:t>
      </w:r>
      <w:proofErr w:type="gramEnd"/>
      <w:r w:rsidRPr="002530B2">
        <w:rPr>
          <w:rFonts w:ascii="Times New Roman" w:hAnsi="Times New Roman" w:cs="Times New Roman"/>
          <w:sz w:val="28"/>
          <w:szCs w:val="28"/>
        </w:rPr>
        <w:t xml:space="preserve">особие / Л. А. Сахарова. – М.: </w:t>
      </w:r>
      <w:proofErr w:type="spellStart"/>
      <w:r w:rsidRPr="002530B2">
        <w:rPr>
          <w:rFonts w:ascii="Times New Roman" w:hAnsi="Times New Roman" w:cs="Times New Roman"/>
          <w:sz w:val="28"/>
          <w:szCs w:val="28"/>
        </w:rPr>
        <w:t>Русайнс</w:t>
      </w:r>
      <w:proofErr w:type="spellEnd"/>
      <w:r w:rsidRPr="002530B2">
        <w:rPr>
          <w:rFonts w:ascii="Times New Roman" w:hAnsi="Times New Roman" w:cs="Times New Roman"/>
          <w:sz w:val="28"/>
          <w:szCs w:val="28"/>
        </w:rPr>
        <w:t xml:space="preserve">, 2015. – 171 c. – Режим доступа: </w:t>
      </w:r>
      <w:r w:rsidRPr="002530B2">
        <w:rPr>
          <w:rFonts w:ascii="Times New Roman" w:hAnsi="Times New Roman" w:cs="Times New Roman"/>
          <w:color w:val="0000FF"/>
          <w:sz w:val="28"/>
          <w:szCs w:val="28"/>
          <w:u w:val="single"/>
        </w:rPr>
        <w:t xml:space="preserve">http://www.iprbookshop.ru/61677.html. </w:t>
      </w:r>
    </w:p>
    <w:p w14:paraId="33DBBCC5" w14:textId="77777777" w:rsidR="002530B2" w:rsidRPr="002530B2" w:rsidRDefault="002530B2" w:rsidP="008E3B92">
      <w:pPr>
        <w:pStyle w:val="a4"/>
        <w:shd w:val="clear" w:color="auto" w:fill="FFFFFF"/>
        <w:spacing w:line="240" w:lineRule="auto"/>
        <w:ind w:left="360"/>
        <w:rPr>
          <w:rFonts w:ascii="Times New Roman" w:hAnsi="Times New Roman"/>
          <w:i/>
          <w:spacing w:val="-7"/>
          <w:sz w:val="28"/>
          <w:szCs w:val="28"/>
        </w:rPr>
      </w:pPr>
      <w:r w:rsidRPr="002530B2">
        <w:rPr>
          <w:rFonts w:ascii="Times New Roman" w:hAnsi="Times New Roman"/>
          <w:i/>
          <w:spacing w:val="-7"/>
          <w:sz w:val="28"/>
          <w:szCs w:val="28"/>
        </w:rPr>
        <w:t>б) дополнительная литература:</w:t>
      </w:r>
    </w:p>
    <w:p w14:paraId="0FE5B154" w14:textId="77777777" w:rsidR="002530B2" w:rsidRPr="002530B2" w:rsidRDefault="002530B2" w:rsidP="008E3B92">
      <w:pPr>
        <w:numPr>
          <w:ilvl w:val="0"/>
          <w:numId w:val="8"/>
        </w:numPr>
        <w:shd w:val="clear" w:color="auto" w:fill="FFFFFF"/>
        <w:spacing w:after="0" w:line="240" w:lineRule="auto"/>
        <w:ind w:left="354" w:hanging="357"/>
        <w:jc w:val="both"/>
        <w:rPr>
          <w:rFonts w:ascii="Times New Roman" w:hAnsi="Times New Roman" w:cs="Times New Roman"/>
          <w:spacing w:val="-7"/>
          <w:sz w:val="28"/>
          <w:szCs w:val="28"/>
        </w:rPr>
      </w:pPr>
      <w:proofErr w:type="spellStart"/>
      <w:r w:rsidRPr="002530B2">
        <w:rPr>
          <w:rFonts w:ascii="Times New Roman" w:hAnsi="Times New Roman" w:cs="Times New Roman"/>
          <w:spacing w:val="-7"/>
          <w:sz w:val="28"/>
          <w:szCs w:val="28"/>
        </w:rPr>
        <w:t>Авдийский</w:t>
      </w:r>
      <w:proofErr w:type="spellEnd"/>
      <w:r w:rsidRPr="002530B2">
        <w:rPr>
          <w:rFonts w:ascii="Times New Roman" w:hAnsi="Times New Roman" w:cs="Times New Roman"/>
          <w:spacing w:val="-7"/>
          <w:sz w:val="28"/>
          <w:szCs w:val="28"/>
        </w:rPr>
        <w:t xml:space="preserve"> В. И. Риски хозяйствующих субъектов: теоретические основы, методологии анализа, прогнозирования и управления [Электронный ресурс]: учеб</w:t>
      </w:r>
      <w:proofErr w:type="gramStart"/>
      <w:r w:rsidRPr="002530B2">
        <w:rPr>
          <w:rFonts w:ascii="Times New Roman" w:hAnsi="Times New Roman" w:cs="Times New Roman"/>
          <w:spacing w:val="-7"/>
          <w:sz w:val="28"/>
          <w:szCs w:val="28"/>
        </w:rPr>
        <w:t>.</w:t>
      </w:r>
      <w:proofErr w:type="gramEnd"/>
      <w:r w:rsidRPr="002530B2">
        <w:rPr>
          <w:rFonts w:ascii="Times New Roman" w:hAnsi="Times New Roman" w:cs="Times New Roman"/>
          <w:spacing w:val="-7"/>
          <w:sz w:val="28"/>
          <w:szCs w:val="28"/>
        </w:rPr>
        <w:t xml:space="preserve"> </w:t>
      </w:r>
      <w:proofErr w:type="gramStart"/>
      <w:r w:rsidRPr="002530B2">
        <w:rPr>
          <w:rFonts w:ascii="Times New Roman" w:hAnsi="Times New Roman" w:cs="Times New Roman"/>
          <w:spacing w:val="-7"/>
          <w:sz w:val="28"/>
          <w:szCs w:val="28"/>
        </w:rPr>
        <w:t>п</w:t>
      </w:r>
      <w:proofErr w:type="gramEnd"/>
      <w:r w:rsidRPr="002530B2">
        <w:rPr>
          <w:rFonts w:ascii="Times New Roman" w:hAnsi="Times New Roman" w:cs="Times New Roman"/>
          <w:spacing w:val="-7"/>
          <w:sz w:val="28"/>
          <w:szCs w:val="28"/>
        </w:rPr>
        <w:t xml:space="preserve">особие/ В. И. </w:t>
      </w:r>
      <w:proofErr w:type="spellStart"/>
      <w:r w:rsidRPr="002530B2">
        <w:rPr>
          <w:rFonts w:ascii="Times New Roman" w:hAnsi="Times New Roman" w:cs="Times New Roman"/>
          <w:spacing w:val="-7"/>
          <w:sz w:val="28"/>
          <w:szCs w:val="28"/>
        </w:rPr>
        <w:t>Авдийский</w:t>
      </w:r>
      <w:proofErr w:type="spellEnd"/>
      <w:r w:rsidRPr="002530B2">
        <w:rPr>
          <w:rFonts w:ascii="Times New Roman" w:hAnsi="Times New Roman" w:cs="Times New Roman"/>
          <w:spacing w:val="-7"/>
          <w:sz w:val="28"/>
          <w:szCs w:val="28"/>
        </w:rPr>
        <w:t xml:space="preserve">, В. М. Безденежных. - М.: Альфа-М: НИЦ ИНФРА-М, 2013 - 368с. - (Магистратура). - Режим доступа: </w:t>
      </w:r>
      <w:hyperlink r:id="rId13" w:history="1">
        <w:r w:rsidRPr="002530B2">
          <w:rPr>
            <w:rStyle w:val="ae"/>
            <w:rFonts w:ascii="Times New Roman" w:hAnsi="Times New Roman" w:cs="Times New Roman"/>
            <w:spacing w:val="-7"/>
            <w:sz w:val="28"/>
            <w:szCs w:val="28"/>
          </w:rPr>
          <w:t>http://www.znanium.com/bookread.php?book=394136</w:t>
        </w:r>
      </w:hyperlink>
    </w:p>
    <w:p w14:paraId="79D09C3C" w14:textId="77777777" w:rsidR="002530B2" w:rsidRPr="002530B2" w:rsidRDefault="002530B2" w:rsidP="008E3B92">
      <w:pPr>
        <w:numPr>
          <w:ilvl w:val="0"/>
          <w:numId w:val="8"/>
        </w:numPr>
        <w:spacing w:after="0" w:line="240" w:lineRule="auto"/>
        <w:ind w:left="354" w:hanging="357"/>
        <w:jc w:val="both"/>
        <w:rPr>
          <w:rFonts w:ascii="Times New Roman" w:hAnsi="Times New Roman" w:cs="Times New Roman"/>
          <w:sz w:val="28"/>
          <w:szCs w:val="28"/>
        </w:rPr>
      </w:pPr>
      <w:r w:rsidRPr="002530B2">
        <w:rPr>
          <w:rFonts w:ascii="Times New Roman" w:hAnsi="Times New Roman" w:cs="Times New Roman"/>
          <w:sz w:val="28"/>
          <w:szCs w:val="28"/>
        </w:rPr>
        <w:t xml:space="preserve">Ковалев, В.В. Управление финансовой структурой фирмы: учебно-практическое пособие / В.В. Ковалев. - М.: Проспект, 2015. - 255 с. То же [Электронный ресурс]. - Режим доступа: </w:t>
      </w:r>
      <w:hyperlink r:id="rId14" w:history="1">
        <w:r w:rsidRPr="002530B2">
          <w:rPr>
            <w:rStyle w:val="ae"/>
            <w:rFonts w:ascii="Times New Roman" w:hAnsi="Times New Roman" w:cs="Times New Roman"/>
            <w:sz w:val="28"/>
            <w:szCs w:val="28"/>
          </w:rPr>
          <w:t>http://biblioclub.ru/index.php?page=book&amp;id=252320</w:t>
        </w:r>
      </w:hyperlink>
      <w:r w:rsidRPr="002530B2">
        <w:rPr>
          <w:rFonts w:ascii="Times New Roman" w:hAnsi="Times New Roman" w:cs="Times New Roman"/>
          <w:sz w:val="28"/>
          <w:szCs w:val="28"/>
        </w:rPr>
        <w:t xml:space="preserve"> </w:t>
      </w:r>
    </w:p>
    <w:p w14:paraId="530696E4" w14:textId="77777777" w:rsidR="002530B2" w:rsidRPr="002530B2" w:rsidRDefault="002530B2" w:rsidP="008E3B92">
      <w:pPr>
        <w:pStyle w:val="a4"/>
        <w:numPr>
          <w:ilvl w:val="0"/>
          <w:numId w:val="8"/>
        </w:numPr>
        <w:shd w:val="clear" w:color="auto" w:fill="FFFFFF"/>
        <w:spacing w:line="240" w:lineRule="auto"/>
        <w:ind w:left="354" w:hanging="357"/>
        <w:rPr>
          <w:rFonts w:ascii="Times New Roman" w:hAnsi="Times New Roman"/>
          <w:bCs/>
          <w:sz w:val="28"/>
          <w:szCs w:val="28"/>
        </w:rPr>
      </w:pPr>
      <w:r w:rsidRPr="002530B2">
        <w:rPr>
          <w:rFonts w:ascii="Times New Roman" w:hAnsi="Times New Roman"/>
          <w:sz w:val="28"/>
          <w:szCs w:val="28"/>
        </w:rPr>
        <w:t xml:space="preserve">  </w:t>
      </w:r>
      <w:proofErr w:type="spellStart"/>
      <w:r w:rsidRPr="002530B2">
        <w:rPr>
          <w:rFonts w:ascii="Times New Roman" w:hAnsi="Times New Roman"/>
          <w:sz w:val="28"/>
          <w:szCs w:val="28"/>
        </w:rPr>
        <w:t>Масленченков</w:t>
      </w:r>
      <w:proofErr w:type="spellEnd"/>
      <w:r w:rsidRPr="002530B2">
        <w:rPr>
          <w:rFonts w:ascii="Times New Roman" w:hAnsi="Times New Roman"/>
          <w:sz w:val="28"/>
          <w:szCs w:val="28"/>
        </w:rPr>
        <w:t>, Ю.С. Финансовый менеджмент банка: учебное пособие / Ю.С. </w:t>
      </w:r>
      <w:proofErr w:type="spellStart"/>
      <w:r w:rsidRPr="002530B2">
        <w:rPr>
          <w:rFonts w:ascii="Times New Roman" w:hAnsi="Times New Roman"/>
          <w:sz w:val="28"/>
          <w:szCs w:val="28"/>
        </w:rPr>
        <w:t>Масленченков</w:t>
      </w:r>
      <w:proofErr w:type="spellEnd"/>
      <w:r w:rsidRPr="002530B2">
        <w:rPr>
          <w:rFonts w:ascii="Times New Roman" w:hAnsi="Times New Roman"/>
          <w:sz w:val="28"/>
          <w:szCs w:val="28"/>
        </w:rPr>
        <w:t xml:space="preserve">. - М.: </w:t>
      </w:r>
      <w:proofErr w:type="spellStart"/>
      <w:r w:rsidRPr="002530B2">
        <w:rPr>
          <w:rFonts w:ascii="Times New Roman" w:hAnsi="Times New Roman"/>
          <w:sz w:val="28"/>
          <w:szCs w:val="28"/>
        </w:rPr>
        <w:t>Юнити</w:t>
      </w:r>
      <w:proofErr w:type="spellEnd"/>
      <w:r w:rsidRPr="002530B2">
        <w:rPr>
          <w:rFonts w:ascii="Times New Roman" w:hAnsi="Times New Roman"/>
          <w:sz w:val="28"/>
          <w:szCs w:val="28"/>
        </w:rPr>
        <w:t xml:space="preserve">-Дана, 2015. - 399 с.; То же [Электронный ресурс]. – Режим доступа: </w:t>
      </w:r>
      <w:hyperlink r:id="rId15" w:history="1">
        <w:r w:rsidRPr="002530B2">
          <w:rPr>
            <w:rStyle w:val="ae"/>
            <w:rFonts w:ascii="Times New Roman" w:hAnsi="Times New Roman"/>
            <w:sz w:val="28"/>
            <w:szCs w:val="28"/>
          </w:rPr>
          <w:t>http://biblioclub.ru/index.php?page=book&amp;id=114531</w:t>
        </w:r>
      </w:hyperlink>
      <w:r w:rsidRPr="002530B2">
        <w:rPr>
          <w:rFonts w:ascii="Times New Roman" w:hAnsi="Times New Roman"/>
          <w:sz w:val="28"/>
          <w:szCs w:val="28"/>
        </w:rPr>
        <w:t xml:space="preserve"> </w:t>
      </w:r>
    </w:p>
    <w:p w14:paraId="3ED794A6" w14:textId="77777777" w:rsidR="002530B2" w:rsidRPr="002530B2" w:rsidRDefault="002530B2" w:rsidP="008E3B92">
      <w:pPr>
        <w:numPr>
          <w:ilvl w:val="0"/>
          <w:numId w:val="8"/>
        </w:numPr>
        <w:spacing w:after="0" w:line="240" w:lineRule="auto"/>
        <w:ind w:left="354" w:hanging="357"/>
        <w:jc w:val="both"/>
        <w:rPr>
          <w:rFonts w:ascii="Times New Roman" w:hAnsi="Times New Roman" w:cs="Times New Roman"/>
          <w:sz w:val="28"/>
          <w:szCs w:val="28"/>
        </w:rPr>
      </w:pPr>
      <w:proofErr w:type="spellStart"/>
      <w:r w:rsidRPr="002530B2">
        <w:rPr>
          <w:rFonts w:ascii="Times New Roman" w:hAnsi="Times New Roman" w:cs="Times New Roman"/>
          <w:sz w:val="28"/>
          <w:szCs w:val="28"/>
        </w:rPr>
        <w:t>Пахновская</w:t>
      </w:r>
      <w:proofErr w:type="spellEnd"/>
      <w:r w:rsidRPr="002530B2">
        <w:rPr>
          <w:rFonts w:ascii="Times New Roman" w:hAnsi="Times New Roman" w:cs="Times New Roman"/>
          <w:sz w:val="28"/>
          <w:szCs w:val="28"/>
        </w:rPr>
        <w:t>, Н. Долгосрочная финансовая политика хозяйствующих субъектов: учебное пособие / Н. </w:t>
      </w:r>
      <w:proofErr w:type="spellStart"/>
      <w:r w:rsidRPr="002530B2">
        <w:rPr>
          <w:rFonts w:ascii="Times New Roman" w:hAnsi="Times New Roman" w:cs="Times New Roman"/>
          <w:sz w:val="28"/>
          <w:szCs w:val="28"/>
        </w:rPr>
        <w:t>Пахновская</w:t>
      </w:r>
      <w:proofErr w:type="spellEnd"/>
      <w:proofErr w:type="gramStart"/>
      <w:r w:rsidRPr="002530B2">
        <w:rPr>
          <w:rFonts w:ascii="Times New Roman" w:hAnsi="Times New Roman" w:cs="Times New Roman"/>
          <w:sz w:val="28"/>
          <w:szCs w:val="28"/>
        </w:rPr>
        <w:t xml:space="preserve"> ;</w:t>
      </w:r>
      <w:proofErr w:type="gramEnd"/>
      <w:r w:rsidRPr="002530B2">
        <w:rPr>
          <w:rFonts w:ascii="Times New Roman" w:hAnsi="Times New Roman" w:cs="Times New Roman"/>
          <w:sz w:val="28"/>
          <w:szCs w:val="28"/>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ОГУ, 2013. - </w:t>
      </w:r>
      <w:r w:rsidRPr="002530B2">
        <w:rPr>
          <w:rFonts w:ascii="Times New Roman" w:hAnsi="Times New Roman" w:cs="Times New Roman"/>
          <w:sz w:val="28"/>
          <w:szCs w:val="28"/>
        </w:rPr>
        <w:lastRenderedPageBreak/>
        <w:t xml:space="preserve">357 с.; То же [Электронный ресурс]. - Режим доступа: </w:t>
      </w:r>
      <w:hyperlink r:id="rId16" w:history="1">
        <w:r w:rsidRPr="002530B2">
          <w:rPr>
            <w:rStyle w:val="ae"/>
            <w:rFonts w:ascii="Times New Roman" w:hAnsi="Times New Roman" w:cs="Times New Roman"/>
            <w:sz w:val="28"/>
            <w:szCs w:val="28"/>
          </w:rPr>
          <w:t>http://biblioclub.ru/index.php?page=book&amp;id=259304</w:t>
        </w:r>
      </w:hyperlink>
      <w:r w:rsidRPr="002530B2">
        <w:rPr>
          <w:rFonts w:ascii="Times New Roman" w:hAnsi="Times New Roman" w:cs="Times New Roman"/>
          <w:sz w:val="28"/>
          <w:szCs w:val="28"/>
        </w:rPr>
        <w:t xml:space="preserve"> </w:t>
      </w:r>
    </w:p>
    <w:p w14:paraId="6F6E8CC1" w14:textId="77777777" w:rsidR="002530B2" w:rsidRPr="002530B2" w:rsidRDefault="002530B2" w:rsidP="008E3B92">
      <w:pPr>
        <w:numPr>
          <w:ilvl w:val="0"/>
          <w:numId w:val="8"/>
        </w:numPr>
        <w:spacing w:after="0" w:line="240" w:lineRule="auto"/>
        <w:ind w:left="354" w:hanging="357"/>
        <w:jc w:val="both"/>
        <w:rPr>
          <w:rFonts w:ascii="Times New Roman" w:hAnsi="Times New Roman" w:cs="Times New Roman"/>
          <w:sz w:val="28"/>
          <w:szCs w:val="28"/>
        </w:rPr>
      </w:pPr>
      <w:proofErr w:type="spellStart"/>
      <w:r w:rsidRPr="002530B2">
        <w:rPr>
          <w:rFonts w:ascii="Times New Roman" w:hAnsi="Times New Roman" w:cs="Times New Roman"/>
          <w:sz w:val="28"/>
          <w:szCs w:val="28"/>
        </w:rPr>
        <w:t>Пахновская</w:t>
      </w:r>
      <w:proofErr w:type="spellEnd"/>
      <w:r w:rsidRPr="002530B2">
        <w:rPr>
          <w:rFonts w:ascii="Times New Roman" w:hAnsi="Times New Roman" w:cs="Times New Roman"/>
          <w:sz w:val="28"/>
          <w:szCs w:val="28"/>
        </w:rPr>
        <w:t>, Н. Краткосрочная финансовая политика хозяйствующих субъектов: практикум / Н. </w:t>
      </w:r>
      <w:proofErr w:type="spellStart"/>
      <w:r w:rsidRPr="002530B2">
        <w:rPr>
          <w:rFonts w:ascii="Times New Roman" w:hAnsi="Times New Roman" w:cs="Times New Roman"/>
          <w:sz w:val="28"/>
          <w:szCs w:val="28"/>
        </w:rPr>
        <w:t>Пахновская</w:t>
      </w:r>
      <w:proofErr w:type="spellEnd"/>
      <w:r w:rsidRPr="002530B2">
        <w:rPr>
          <w:rFonts w:ascii="Times New Roman" w:hAnsi="Times New Roman" w:cs="Times New Roman"/>
          <w:sz w:val="28"/>
          <w:szCs w:val="28"/>
        </w:rPr>
        <w:t xml:space="preserve">, Е. Григорьева;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ОГУ, 2013. - 328 с.; То же [Электронный ресурс]. – Режим доступа: </w:t>
      </w:r>
      <w:hyperlink r:id="rId17" w:history="1">
        <w:r w:rsidRPr="002530B2">
          <w:rPr>
            <w:rStyle w:val="ae"/>
            <w:rFonts w:ascii="Times New Roman" w:hAnsi="Times New Roman" w:cs="Times New Roman"/>
            <w:sz w:val="28"/>
            <w:szCs w:val="28"/>
          </w:rPr>
          <w:t>http://biblioclub.ru/index.php?page=book&amp;id=259306</w:t>
        </w:r>
      </w:hyperlink>
      <w:r w:rsidRPr="002530B2">
        <w:rPr>
          <w:rFonts w:ascii="Times New Roman" w:hAnsi="Times New Roman" w:cs="Times New Roman"/>
          <w:sz w:val="28"/>
          <w:szCs w:val="28"/>
        </w:rPr>
        <w:t xml:space="preserve"> </w:t>
      </w:r>
    </w:p>
    <w:p w14:paraId="7F1AA9E4" w14:textId="77777777" w:rsidR="002530B2" w:rsidRPr="002530B2" w:rsidRDefault="002530B2" w:rsidP="008E3B92">
      <w:pPr>
        <w:numPr>
          <w:ilvl w:val="0"/>
          <w:numId w:val="8"/>
        </w:numPr>
        <w:shd w:val="clear" w:color="auto" w:fill="FFFFFF"/>
        <w:spacing w:after="0" w:line="240" w:lineRule="auto"/>
        <w:ind w:left="354" w:hanging="357"/>
        <w:jc w:val="both"/>
        <w:rPr>
          <w:rFonts w:ascii="Times New Roman" w:hAnsi="Times New Roman" w:cs="Times New Roman"/>
          <w:spacing w:val="-7"/>
          <w:sz w:val="28"/>
          <w:szCs w:val="28"/>
        </w:rPr>
      </w:pPr>
      <w:r w:rsidRPr="002530B2">
        <w:rPr>
          <w:rFonts w:ascii="Times New Roman" w:hAnsi="Times New Roman" w:cs="Times New Roman"/>
          <w:spacing w:val="-7"/>
          <w:sz w:val="28"/>
          <w:szCs w:val="28"/>
        </w:rPr>
        <w:t>Романюк А. В. Оценка и анализ рисков: учеб</w:t>
      </w:r>
      <w:proofErr w:type="gramStart"/>
      <w:r w:rsidRPr="002530B2">
        <w:rPr>
          <w:rFonts w:ascii="Times New Roman" w:hAnsi="Times New Roman" w:cs="Times New Roman"/>
          <w:spacing w:val="-7"/>
          <w:sz w:val="28"/>
          <w:szCs w:val="28"/>
        </w:rPr>
        <w:t>.</w:t>
      </w:r>
      <w:proofErr w:type="gramEnd"/>
      <w:r w:rsidRPr="002530B2">
        <w:rPr>
          <w:rFonts w:ascii="Times New Roman" w:hAnsi="Times New Roman" w:cs="Times New Roman"/>
          <w:spacing w:val="-7"/>
          <w:sz w:val="28"/>
          <w:szCs w:val="28"/>
        </w:rPr>
        <w:t xml:space="preserve"> </w:t>
      </w:r>
      <w:proofErr w:type="gramStart"/>
      <w:r w:rsidRPr="002530B2">
        <w:rPr>
          <w:rFonts w:ascii="Times New Roman" w:hAnsi="Times New Roman" w:cs="Times New Roman"/>
          <w:spacing w:val="-7"/>
          <w:sz w:val="28"/>
          <w:szCs w:val="28"/>
        </w:rPr>
        <w:t>п</w:t>
      </w:r>
      <w:proofErr w:type="gramEnd"/>
      <w:r w:rsidRPr="002530B2">
        <w:rPr>
          <w:rFonts w:ascii="Times New Roman" w:hAnsi="Times New Roman" w:cs="Times New Roman"/>
          <w:spacing w:val="-7"/>
          <w:sz w:val="28"/>
          <w:szCs w:val="28"/>
        </w:rPr>
        <w:t xml:space="preserve">особие/ А. В. Романюк. - Тверь: </w:t>
      </w:r>
      <w:proofErr w:type="spellStart"/>
      <w:r w:rsidRPr="002530B2">
        <w:rPr>
          <w:rFonts w:ascii="Times New Roman" w:hAnsi="Times New Roman" w:cs="Times New Roman"/>
          <w:spacing w:val="-7"/>
          <w:sz w:val="28"/>
          <w:szCs w:val="28"/>
        </w:rPr>
        <w:t>Твер</w:t>
      </w:r>
      <w:proofErr w:type="spellEnd"/>
      <w:r w:rsidRPr="002530B2">
        <w:rPr>
          <w:rFonts w:ascii="Times New Roman" w:hAnsi="Times New Roman" w:cs="Times New Roman"/>
          <w:spacing w:val="-7"/>
          <w:sz w:val="28"/>
          <w:szCs w:val="28"/>
        </w:rPr>
        <w:t>. гос. ун-т, 2011. – 108 с.</w:t>
      </w:r>
    </w:p>
    <w:p w14:paraId="3CF491AE" w14:textId="77777777" w:rsidR="002530B2" w:rsidRPr="002530B2" w:rsidRDefault="002530B2" w:rsidP="008E3B92">
      <w:pPr>
        <w:pStyle w:val="a4"/>
        <w:numPr>
          <w:ilvl w:val="0"/>
          <w:numId w:val="8"/>
        </w:numPr>
        <w:spacing w:line="240" w:lineRule="auto"/>
        <w:ind w:left="354" w:hanging="357"/>
        <w:rPr>
          <w:rStyle w:val="ae"/>
          <w:rFonts w:ascii="Times New Roman" w:hAnsi="Times New Roman"/>
          <w:sz w:val="28"/>
          <w:szCs w:val="28"/>
        </w:rPr>
      </w:pPr>
      <w:r w:rsidRPr="002530B2">
        <w:rPr>
          <w:rFonts w:ascii="Times New Roman" w:hAnsi="Times New Roman"/>
          <w:sz w:val="28"/>
          <w:szCs w:val="28"/>
        </w:rPr>
        <w:t>Самылин А. И. Корпоративные финансы [Электронный ресурс]: учебник / А. И. Самылин – М.: НИЦ ИНФРА-М, 2015. – 472 с. – Режим доступа</w:t>
      </w:r>
      <w:proofErr w:type="gramStart"/>
      <w:r w:rsidRPr="002530B2">
        <w:rPr>
          <w:rFonts w:ascii="Times New Roman" w:hAnsi="Times New Roman"/>
          <w:sz w:val="28"/>
          <w:szCs w:val="28"/>
        </w:rPr>
        <w:t xml:space="preserve"> :</w:t>
      </w:r>
      <w:proofErr w:type="gramEnd"/>
      <w:r w:rsidRPr="002530B2">
        <w:rPr>
          <w:rFonts w:ascii="Times New Roman" w:hAnsi="Times New Roman"/>
          <w:sz w:val="28"/>
          <w:szCs w:val="28"/>
        </w:rPr>
        <w:t xml:space="preserve"> </w:t>
      </w:r>
      <w:hyperlink r:id="rId18" w:history="1">
        <w:r w:rsidRPr="002530B2">
          <w:rPr>
            <w:rStyle w:val="ae"/>
            <w:rFonts w:ascii="Times New Roman" w:hAnsi="Times New Roman"/>
            <w:sz w:val="28"/>
            <w:szCs w:val="28"/>
          </w:rPr>
          <w:t>http://znanium.com/go.php?id=502324</w:t>
        </w:r>
      </w:hyperlink>
    </w:p>
    <w:p w14:paraId="0D8591D0" w14:textId="77777777" w:rsidR="002530B2" w:rsidRPr="002530B2" w:rsidRDefault="002530B2" w:rsidP="008E3B92">
      <w:pPr>
        <w:pStyle w:val="a4"/>
        <w:numPr>
          <w:ilvl w:val="0"/>
          <w:numId w:val="8"/>
        </w:numPr>
        <w:spacing w:line="240" w:lineRule="auto"/>
        <w:ind w:left="354" w:hanging="357"/>
        <w:rPr>
          <w:rFonts w:ascii="Times New Roman" w:hAnsi="Times New Roman"/>
          <w:sz w:val="28"/>
          <w:szCs w:val="28"/>
        </w:rPr>
      </w:pPr>
      <w:r w:rsidRPr="002530B2">
        <w:rPr>
          <w:rFonts w:ascii="Times New Roman" w:hAnsi="Times New Roman"/>
          <w:sz w:val="28"/>
          <w:szCs w:val="28"/>
        </w:rPr>
        <w:t>Синицкая Н.  Я. Финансовые аспекты управления современным предприятием Электронный ресурс]: учеб</w:t>
      </w:r>
      <w:proofErr w:type="gramStart"/>
      <w:r w:rsidRPr="002530B2">
        <w:rPr>
          <w:rFonts w:ascii="Times New Roman" w:hAnsi="Times New Roman"/>
          <w:sz w:val="28"/>
          <w:szCs w:val="28"/>
        </w:rPr>
        <w:t>.</w:t>
      </w:r>
      <w:proofErr w:type="gramEnd"/>
      <w:r w:rsidRPr="002530B2">
        <w:rPr>
          <w:rFonts w:ascii="Times New Roman" w:hAnsi="Times New Roman"/>
          <w:sz w:val="28"/>
          <w:szCs w:val="28"/>
        </w:rPr>
        <w:t xml:space="preserve"> </w:t>
      </w:r>
      <w:proofErr w:type="gramStart"/>
      <w:r w:rsidRPr="002530B2">
        <w:rPr>
          <w:rFonts w:ascii="Times New Roman" w:hAnsi="Times New Roman"/>
          <w:sz w:val="28"/>
          <w:szCs w:val="28"/>
        </w:rPr>
        <w:t>п</w:t>
      </w:r>
      <w:proofErr w:type="gramEnd"/>
      <w:r w:rsidRPr="002530B2">
        <w:rPr>
          <w:rFonts w:ascii="Times New Roman" w:hAnsi="Times New Roman"/>
          <w:sz w:val="28"/>
          <w:szCs w:val="28"/>
        </w:rPr>
        <w:t xml:space="preserve">особие / Н. Я. Синицкая. –  М.: </w:t>
      </w:r>
      <w:proofErr w:type="spellStart"/>
      <w:r w:rsidRPr="002530B2">
        <w:rPr>
          <w:rFonts w:ascii="Times New Roman" w:hAnsi="Times New Roman"/>
          <w:sz w:val="28"/>
          <w:szCs w:val="28"/>
        </w:rPr>
        <w:t>Директ</w:t>
      </w:r>
      <w:proofErr w:type="spellEnd"/>
      <w:r w:rsidRPr="002530B2">
        <w:rPr>
          <w:rFonts w:ascii="Times New Roman" w:hAnsi="Times New Roman"/>
          <w:sz w:val="28"/>
          <w:szCs w:val="28"/>
        </w:rPr>
        <w:t xml:space="preserve">-Медиа, 2014. – 353 с. – Режим доступа: </w:t>
      </w:r>
    </w:p>
    <w:p w14:paraId="5837849F" w14:textId="77777777" w:rsidR="002530B2" w:rsidRPr="002530B2" w:rsidRDefault="002530B2" w:rsidP="008E3B92">
      <w:pPr>
        <w:pStyle w:val="a4"/>
        <w:numPr>
          <w:ilvl w:val="0"/>
          <w:numId w:val="8"/>
        </w:numPr>
        <w:spacing w:line="240" w:lineRule="auto"/>
        <w:ind w:left="354" w:hanging="357"/>
        <w:rPr>
          <w:rFonts w:ascii="Times New Roman" w:hAnsi="Times New Roman"/>
          <w:sz w:val="28"/>
          <w:szCs w:val="28"/>
        </w:rPr>
      </w:pPr>
      <w:proofErr w:type="spellStart"/>
      <w:r w:rsidRPr="002530B2">
        <w:rPr>
          <w:rFonts w:ascii="Times New Roman" w:hAnsi="Times New Roman"/>
          <w:sz w:val="28"/>
          <w:szCs w:val="28"/>
        </w:rPr>
        <w:t>Уродовских</w:t>
      </w:r>
      <w:proofErr w:type="spellEnd"/>
      <w:r w:rsidRPr="002530B2">
        <w:rPr>
          <w:rFonts w:ascii="Times New Roman" w:hAnsi="Times New Roman"/>
          <w:sz w:val="28"/>
          <w:szCs w:val="28"/>
        </w:rPr>
        <w:t xml:space="preserve"> В. Н. Управление рисками предприятия [Электронный ресурс]: учеб</w:t>
      </w:r>
      <w:proofErr w:type="gramStart"/>
      <w:r w:rsidRPr="002530B2">
        <w:rPr>
          <w:rFonts w:ascii="Times New Roman" w:hAnsi="Times New Roman"/>
          <w:sz w:val="28"/>
          <w:szCs w:val="28"/>
        </w:rPr>
        <w:t>.</w:t>
      </w:r>
      <w:proofErr w:type="gramEnd"/>
      <w:r w:rsidRPr="002530B2">
        <w:rPr>
          <w:rFonts w:ascii="Times New Roman" w:hAnsi="Times New Roman"/>
          <w:sz w:val="28"/>
          <w:szCs w:val="28"/>
        </w:rPr>
        <w:t xml:space="preserve"> </w:t>
      </w:r>
      <w:proofErr w:type="gramStart"/>
      <w:r w:rsidRPr="002530B2">
        <w:rPr>
          <w:rFonts w:ascii="Times New Roman" w:hAnsi="Times New Roman"/>
          <w:sz w:val="28"/>
          <w:szCs w:val="28"/>
        </w:rPr>
        <w:t>п</w:t>
      </w:r>
      <w:proofErr w:type="gramEnd"/>
      <w:r w:rsidRPr="002530B2">
        <w:rPr>
          <w:rFonts w:ascii="Times New Roman" w:hAnsi="Times New Roman"/>
          <w:sz w:val="28"/>
          <w:szCs w:val="28"/>
        </w:rPr>
        <w:t xml:space="preserve">особие / В. Н. </w:t>
      </w:r>
      <w:proofErr w:type="spellStart"/>
      <w:r w:rsidRPr="002530B2">
        <w:rPr>
          <w:rFonts w:ascii="Times New Roman" w:hAnsi="Times New Roman"/>
          <w:sz w:val="28"/>
          <w:szCs w:val="28"/>
        </w:rPr>
        <w:t>Уродовских</w:t>
      </w:r>
      <w:proofErr w:type="spellEnd"/>
      <w:r w:rsidRPr="002530B2">
        <w:rPr>
          <w:rFonts w:ascii="Times New Roman" w:hAnsi="Times New Roman"/>
          <w:sz w:val="28"/>
          <w:szCs w:val="28"/>
        </w:rPr>
        <w:t xml:space="preserve">. – М.: Вузовский учебник, ИНФРА-М, 2017. – 168 с. – Режим доступа:   </w:t>
      </w:r>
      <w:hyperlink r:id="rId19" w:history="1">
        <w:r w:rsidRPr="002530B2">
          <w:rPr>
            <w:rStyle w:val="ae"/>
            <w:rFonts w:ascii="Times New Roman" w:hAnsi="Times New Roman"/>
            <w:sz w:val="28"/>
            <w:szCs w:val="28"/>
          </w:rPr>
          <w:t>http://znanium.com/catalog.php?bookinfo=615086</w:t>
        </w:r>
      </w:hyperlink>
      <w:r w:rsidRPr="002530B2">
        <w:rPr>
          <w:rFonts w:ascii="Times New Roman" w:hAnsi="Times New Roman"/>
          <w:sz w:val="28"/>
          <w:szCs w:val="28"/>
        </w:rPr>
        <w:t>.</w:t>
      </w:r>
    </w:p>
    <w:p w14:paraId="64E79A1B" w14:textId="77777777" w:rsidR="002530B2" w:rsidRPr="002530B2" w:rsidRDefault="002530B2" w:rsidP="008E3B92">
      <w:pPr>
        <w:pStyle w:val="a4"/>
        <w:numPr>
          <w:ilvl w:val="0"/>
          <w:numId w:val="8"/>
        </w:numPr>
        <w:spacing w:line="240" w:lineRule="auto"/>
        <w:ind w:left="354" w:hanging="357"/>
        <w:rPr>
          <w:rFonts w:ascii="Times New Roman" w:hAnsi="Times New Roman"/>
          <w:color w:val="002060"/>
          <w:sz w:val="28"/>
          <w:szCs w:val="28"/>
          <w:u w:val="single"/>
        </w:rPr>
      </w:pPr>
      <w:proofErr w:type="spellStart"/>
      <w:r w:rsidRPr="002530B2">
        <w:rPr>
          <w:rFonts w:ascii="Times New Roman" w:hAnsi="Times New Roman"/>
          <w:sz w:val="28"/>
          <w:szCs w:val="28"/>
        </w:rPr>
        <w:t>Тесля</w:t>
      </w:r>
      <w:proofErr w:type="spellEnd"/>
      <w:r w:rsidRPr="002530B2">
        <w:rPr>
          <w:rFonts w:ascii="Times New Roman" w:hAnsi="Times New Roman"/>
          <w:sz w:val="28"/>
          <w:szCs w:val="28"/>
        </w:rPr>
        <w:t xml:space="preserve"> П. Н. Финансовый менеджмент [Электронный ресурс]: учебник / П. Н. </w:t>
      </w:r>
      <w:proofErr w:type="spellStart"/>
      <w:r w:rsidRPr="002530B2">
        <w:rPr>
          <w:rFonts w:ascii="Times New Roman" w:hAnsi="Times New Roman"/>
          <w:sz w:val="28"/>
          <w:szCs w:val="28"/>
        </w:rPr>
        <w:t>Тесля</w:t>
      </w:r>
      <w:proofErr w:type="spellEnd"/>
      <w:r w:rsidRPr="002530B2">
        <w:rPr>
          <w:rFonts w:ascii="Times New Roman" w:hAnsi="Times New Roman"/>
          <w:sz w:val="28"/>
          <w:szCs w:val="28"/>
        </w:rPr>
        <w:t xml:space="preserve">. – </w:t>
      </w:r>
      <w:proofErr w:type="gramStart"/>
      <w:r w:rsidRPr="002530B2">
        <w:rPr>
          <w:rFonts w:ascii="Times New Roman" w:hAnsi="Times New Roman"/>
          <w:sz w:val="28"/>
          <w:szCs w:val="28"/>
        </w:rPr>
        <w:t>М.: ИЦ РИОР, НИЦ ИНФРА-М, 2017. –  218 с. – (Высшее образование:</w:t>
      </w:r>
      <w:proofErr w:type="gramEnd"/>
      <w:r w:rsidRPr="002530B2">
        <w:rPr>
          <w:rFonts w:ascii="Times New Roman" w:hAnsi="Times New Roman"/>
          <w:sz w:val="28"/>
          <w:szCs w:val="28"/>
        </w:rPr>
        <w:t xml:space="preserve"> </w:t>
      </w:r>
      <w:proofErr w:type="gramStart"/>
      <w:r w:rsidRPr="002530B2">
        <w:rPr>
          <w:rFonts w:ascii="Times New Roman" w:hAnsi="Times New Roman"/>
          <w:sz w:val="28"/>
          <w:szCs w:val="28"/>
        </w:rPr>
        <w:t>Магистратура).</w:t>
      </w:r>
      <w:proofErr w:type="gramEnd"/>
      <w:r w:rsidRPr="002530B2">
        <w:rPr>
          <w:rFonts w:ascii="Times New Roman" w:hAnsi="Times New Roman"/>
          <w:sz w:val="28"/>
          <w:szCs w:val="28"/>
        </w:rPr>
        <w:t xml:space="preserve"> – Режим доступа:  </w:t>
      </w:r>
      <w:hyperlink r:id="rId20" w:history="1">
        <w:r w:rsidRPr="002530B2">
          <w:rPr>
            <w:rStyle w:val="ae"/>
            <w:rFonts w:ascii="Times New Roman" w:hAnsi="Times New Roman"/>
            <w:sz w:val="28"/>
            <w:szCs w:val="28"/>
          </w:rPr>
          <w:t>http://znanium.com/go.php?id=543123</w:t>
        </w:r>
      </w:hyperlink>
    </w:p>
    <w:p w14:paraId="240FEF8D" w14:textId="77777777" w:rsidR="002530B2" w:rsidRPr="002530B2" w:rsidRDefault="002530B2" w:rsidP="008E3B92">
      <w:pPr>
        <w:pStyle w:val="a4"/>
        <w:numPr>
          <w:ilvl w:val="0"/>
          <w:numId w:val="8"/>
        </w:numPr>
        <w:spacing w:line="240" w:lineRule="auto"/>
        <w:ind w:left="354" w:hanging="357"/>
        <w:rPr>
          <w:rFonts w:ascii="Times New Roman" w:hAnsi="Times New Roman"/>
          <w:color w:val="0000FF"/>
          <w:sz w:val="28"/>
          <w:szCs w:val="28"/>
          <w:u w:val="single"/>
        </w:rPr>
      </w:pPr>
      <w:r w:rsidRPr="002530B2">
        <w:rPr>
          <w:rFonts w:ascii="Times New Roman" w:hAnsi="Times New Roman"/>
          <w:sz w:val="28"/>
          <w:szCs w:val="28"/>
          <w:shd w:val="clear" w:color="auto" w:fill="FFFFFF"/>
        </w:rPr>
        <w:t>Филатова Т.В. </w:t>
      </w:r>
      <w:r w:rsidRPr="002530B2">
        <w:rPr>
          <w:rFonts w:ascii="Times New Roman" w:hAnsi="Times New Roman"/>
          <w:bCs/>
          <w:sz w:val="28"/>
          <w:szCs w:val="28"/>
          <w:shd w:val="clear" w:color="auto" w:fill="FFFFFF"/>
        </w:rPr>
        <w:t>Финансовый менеджмент</w:t>
      </w:r>
      <w:r w:rsidRPr="002530B2">
        <w:rPr>
          <w:rFonts w:ascii="Times New Roman" w:hAnsi="Times New Roman"/>
          <w:sz w:val="28"/>
          <w:szCs w:val="28"/>
          <w:shd w:val="clear" w:color="auto" w:fill="FFFFFF"/>
        </w:rPr>
        <w:t>: учеб</w:t>
      </w:r>
      <w:proofErr w:type="gramStart"/>
      <w:r w:rsidRPr="002530B2">
        <w:rPr>
          <w:rFonts w:ascii="Times New Roman" w:hAnsi="Times New Roman"/>
          <w:sz w:val="28"/>
          <w:szCs w:val="28"/>
          <w:shd w:val="clear" w:color="auto" w:fill="FFFFFF"/>
        </w:rPr>
        <w:t>.</w:t>
      </w:r>
      <w:proofErr w:type="gramEnd"/>
      <w:r w:rsidRPr="002530B2">
        <w:rPr>
          <w:rFonts w:ascii="Times New Roman" w:hAnsi="Times New Roman"/>
          <w:sz w:val="28"/>
          <w:szCs w:val="28"/>
          <w:shd w:val="clear" w:color="auto" w:fill="FFFFFF"/>
        </w:rPr>
        <w:t xml:space="preserve"> </w:t>
      </w:r>
      <w:proofErr w:type="gramStart"/>
      <w:r w:rsidRPr="002530B2">
        <w:rPr>
          <w:rFonts w:ascii="Times New Roman" w:hAnsi="Times New Roman"/>
          <w:sz w:val="28"/>
          <w:szCs w:val="28"/>
          <w:shd w:val="clear" w:color="auto" w:fill="FFFFFF"/>
        </w:rPr>
        <w:t>п</w:t>
      </w:r>
      <w:proofErr w:type="gramEnd"/>
      <w:r w:rsidRPr="002530B2">
        <w:rPr>
          <w:rFonts w:ascii="Times New Roman" w:hAnsi="Times New Roman"/>
          <w:sz w:val="28"/>
          <w:szCs w:val="28"/>
          <w:shd w:val="clear" w:color="auto" w:fill="FFFFFF"/>
        </w:rPr>
        <w:t>особие.</w:t>
      </w:r>
      <w:r w:rsidRPr="002530B2">
        <w:rPr>
          <w:rFonts w:ascii="Times New Roman" w:hAnsi="Times New Roman"/>
          <w:sz w:val="28"/>
          <w:szCs w:val="28"/>
        </w:rPr>
        <w:t xml:space="preserve"> [Электронный ресурс]</w:t>
      </w:r>
      <w:r w:rsidRPr="002530B2">
        <w:rPr>
          <w:rFonts w:ascii="Times New Roman" w:hAnsi="Times New Roman"/>
          <w:sz w:val="28"/>
          <w:szCs w:val="28"/>
          <w:shd w:val="clear" w:color="auto" w:fill="FFFFFF"/>
        </w:rPr>
        <w:t xml:space="preserve"> - М.: ИНФРА-М, 2017. - 236 с. - </w:t>
      </w:r>
      <w:r w:rsidRPr="002530B2">
        <w:rPr>
          <w:rFonts w:ascii="Times New Roman" w:hAnsi="Times New Roman"/>
          <w:sz w:val="28"/>
          <w:szCs w:val="28"/>
        </w:rPr>
        <w:t xml:space="preserve">Режим доступа: </w:t>
      </w:r>
      <w:r w:rsidRPr="002530B2">
        <w:rPr>
          <w:rFonts w:ascii="Times New Roman" w:hAnsi="Times New Roman"/>
          <w:color w:val="0000FF"/>
          <w:sz w:val="28"/>
          <w:szCs w:val="28"/>
          <w:u w:val="single"/>
        </w:rPr>
        <w:t>http://znanium.com/go.php?id=762998</w:t>
      </w:r>
    </w:p>
    <w:p w14:paraId="1265C3BA" w14:textId="77777777" w:rsidR="002530B2" w:rsidRPr="002530B2" w:rsidRDefault="002530B2" w:rsidP="008E3B92">
      <w:pPr>
        <w:pStyle w:val="a4"/>
        <w:numPr>
          <w:ilvl w:val="0"/>
          <w:numId w:val="8"/>
        </w:numPr>
        <w:spacing w:line="240" w:lineRule="auto"/>
        <w:ind w:left="354" w:hanging="357"/>
        <w:rPr>
          <w:rFonts w:ascii="Times New Roman" w:hAnsi="Times New Roman"/>
          <w:sz w:val="28"/>
          <w:szCs w:val="28"/>
        </w:rPr>
      </w:pPr>
      <w:r w:rsidRPr="002530B2">
        <w:rPr>
          <w:rFonts w:ascii="Times New Roman" w:hAnsi="Times New Roman"/>
          <w:sz w:val="28"/>
          <w:szCs w:val="28"/>
        </w:rPr>
        <w:t>Скобелева Е. В. Корпоративные финансы. Практикум [Электронный ресурс]: учеб</w:t>
      </w:r>
      <w:proofErr w:type="gramStart"/>
      <w:r w:rsidRPr="002530B2">
        <w:rPr>
          <w:rFonts w:ascii="Times New Roman" w:hAnsi="Times New Roman"/>
          <w:sz w:val="28"/>
          <w:szCs w:val="28"/>
        </w:rPr>
        <w:t>.</w:t>
      </w:r>
      <w:proofErr w:type="gramEnd"/>
      <w:r w:rsidRPr="002530B2">
        <w:rPr>
          <w:rFonts w:ascii="Times New Roman" w:hAnsi="Times New Roman"/>
          <w:sz w:val="28"/>
          <w:szCs w:val="28"/>
        </w:rPr>
        <w:t xml:space="preserve"> </w:t>
      </w:r>
      <w:proofErr w:type="gramStart"/>
      <w:r w:rsidRPr="002530B2">
        <w:rPr>
          <w:rFonts w:ascii="Times New Roman" w:hAnsi="Times New Roman"/>
          <w:sz w:val="28"/>
          <w:szCs w:val="28"/>
        </w:rPr>
        <w:t>п</w:t>
      </w:r>
      <w:proofErr w:type="gramEnd"/>
      <w:r w:rsidRPr="002530B2">
        <w:rPr>
          <w:rFonts w:ascii="Times New Roman" w:hAnsi="Times New Roman"/>
          <w:sz w:val="28"/>
          <w:szCs w:val="28"/>
        </w:rPr>
        <w:t>особие / Е. В. Скобелева, Е. А. Григорьева, Н. М. </w:t>
      </w:r>
      <w:proofErr w:type="spellStart"/>
      <w:r w:rsidRPr="002530B2">
        <w:rPr>
          <w:rFonts w:ascii="Times New Roman" w:hAnsi="Times New Roman"/>
          <w:sz w:val="28"/>
          <w:szCs w:val="28"/>
        </w:rPr>
        <w:t>Пахновская</w:t>
      </w:r>
      <w:proofErr w:type="spellEnd"/>
      <w:r w:rsidRPr="002530B2">
        <w:rPr>
          <w:rFonts w:ascii="Times New Roman" w:hAnsi="Times New Roman"/>
          <w:sz w:val="28"/>
          <w:szCs w:val="28"/>
        </w:rPr>
        <w:t>. –  Оренбург: ОГУ, 2015. – 377 с. – Режим доступа: </w:t>
      </w:r>
      <w:hyperlink r:id="rId21" w:history="1">
        <w:r w:rsidRPr="002530B2">
          <w:rPr>
            <w:rStyle w:val="ae"/>
            <w:rFonts w:ascii="Times New Roman" w:hAnsi="Times New Roman"/>
            <w:sz w:val="28"/>
            <w:szCs w:val="28"/>
          </w:rPr>
          <w:t>http://biblioclub.ru/index.php?page=book&amp;id=439073</w:t>
        </w:r>
      </w:hyperlink>
      <w:r w:rsidRPr="002530B2">
        <w:rPr>
          <w:rFonts w:ascii="Times New Roman" w:hAnsi="Times New Roman"/>
          <w:sz w:val="28"/>
          <w:szCs w:val="28"/>
        </w:rPr>
        <w:t> </w:t>
      </w:r>
    </w:p>
    <w:p w14:paraId="65125F54" w14:textId="77777777" w:rsidR="002530B2" w:rsidRDefault="002530B2" w:rsidP="008E3B92">
      <w:pPr>
        <w:pStyle w:val="a4"/>
        <w:spacing w:line="276" w:lineRule="auto"/>
        <w:ind w:left="354"/>
        <w:rPr>
          <w:rFonts w:ascii="Times New Roman" w:hAnsi="Times New Roman"/>
          <w:sz w:val="26"/>
          <w:szCs w:val="26"/>
        </w:rPr>
      </w:pPr>
    </w:p>
    <w:p w14:paraId="5CE8B9B3" w14:textId="77777777" w:rsidR="003E7EC3" w:rsidRPr="00E96DB5" w:rsidRDefault="003E7EC3" w:rsidP="003E7EC3">
      <w:pPr>
        <w:widowControl w:val="0"/>
        <w:suppressAutoHyphens/>
        <w:autoSpaceDE w:val="0"/>
        <w:autoSpaceDN w:val="0"/>
        <w:adjustRightInd w:val="0"/>
        <w:spacing w:line="240" w:lineRule="auto"/>
        <w:ind w:firstLine="709"/>
        <w:rPr>
          <w:rFonts w:ascii="Times New Roman" w:hAnsi="Times New Roman"/>
          <w:bCs/>
          <w:i/>
          <w:iCs/>
          <w:sz w:val="28"/>
          <w:szCs w:val="28"/>
          <w:lang w:eastAsia="ru-RU"/>
        </w:rPr>
      </w:pPr>
      <w:r w:rsidRPr="00E96DB5">
        <w:rPr>
          <w:rFonts w:ascii="Times New Roman" w:hAnsi="Times New Roman"/>
          <w:bCs/>
          <w:i/>
          <w:iCs/>
          <w:sz w:val="28"/>
          <w:szCs w:val="28"/>
          <w:lang w:eastAsia="ru-RU"/>
        </w:rPr>
        <w:t>в) Интернет-ресурсы</w:t>
      </w:r>
    </w:p>
    <w:p w14:paraId="406E6C57" w14:textId="4DB673D8" w:rsidR="008E3B92" w:rsidRPr="008E3B92" w:rsidRDefault="008E3B92" w:rsidP="008E3B92">
      <w:pPr>
        <w:widowControl w:val="0"/>
        <w:numPr>
          <w:ilvl w:val="0"/>
          <w:numId w:val="10"/>
        </w:numPr>
        <w:tabs>
          <w:tab w:val="left" w:pos="669"/>
        </w:tabs>
        <w:autoSpaceDN w:val="0"/>
        <w:spacing w:after="0" w:line="240" w:lineRule="auto"/>
        <w:ind w:left="357"/>
        <w:jc w:val="both"/>
        <w:rPr>
          <w:rFonts w:ascii="Times New Roman" w:hAnsi="Times New Roman" w:cs="Times New Roman"/>
          <w:sz w:val="28"/>
          <w:szCs w:val="28"/>
        </w:rPr>
      </w:pPr>
      <w:r w:rsidRPr="008E3B92">
        <w:rPr>
          <w:rFonts w:ascii="Times New Roman" w:hAnsi="Times New Roman" w:cs="Times New Roman"/>
          <w:sz w:val="28"/>
          <w:szCs w:val="28"/>
        </w:rPr>
        <w:t xml:space="preserve">ЭБС </w:t>
      </w:r>
      <w:r w:rsidRPr="008E3B92">
        <w:rPr>
          <w:rStyle w:val="2"/>
          <w:rFonts w:eastAsiaTheme="minorHAnsi"/>
          <w:b w:val="0"/>
          <w:lang w:bidi="en-US"/>
        </w:rPr>
        <w:t xml:space="preserve">«ZNANIUM.COM» </w:t>
      </w:r>
      <w:hyperlink r:id="rId22" w:history="1">
        <w:r w:rsidRPr="008E3B92">
          <w:rPr>
            <w:rStyle w:val="ae"/>
            <w:rFonts w:ascii="Times New Roman" w:hAnsi="Times New Roman" w:cs="Times New Roman"/>
            <w:sz w:val="28"/>
            <w:szCs w:val="28"/>
          </w:rPr>
          <w:t>www.znanium.com</w:t>
        </w:r>
      </w:hyperlink>
      <w:r w:rsidRPr="008E3B92">
        <w:rPr>
          <w:rFonts w:ascii="Times New Roman" w:hAnsi="Times New Roman" w:cs="Times New Roman"/>
          <w:sz w:val="28"/>
          <w:szCs w:val="28"/>
          <w:lang w:bidi="en-US"/>
        </w:rPr>
        <w:t>;</w:t>
      </w:r>
    </w:p>
    <w:p w14:paraId="673F25E3"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Style w:val="ae"/>
          <w:rFonts w:ascii="Times New Roman" w:hAnsi="Times New Roman" w:cs="Times New Roman"/>
          <w:sz w:val="28"/>
          <w:szCs w:val="28"/>
        </w:rPr>
      </w:pPr>
      <w:r w:rsidRPr="008E3B92">
        <w:rPr>
          <w:rStyle w:val="2"/>
          <w:rFonts w:eastAsiaTheme="minorHAnsi"/>
          <w:b w:val="0"/>
        </w:rPr>
        <w:t xml:space="preserve">ЭБС «ЮРАИТ» </w:t>
      </w:r>
      <w:hyperlink r:id="rId23" w:history="1">
        <w:r w:rsidRPr="008E3B92">
          <w:rPr>
            <w:rStyle w:val="ae"/>
            <w:rFonts w:ascii="Times New Roman" w:hAnsi="Times New Roman" w:cs="Times New Roman"/>
            <w:sz w:val="28"/>
            <w:szCs w:val="28"/>
          </w:rPr>
          <w:t>www.biblio-online.ru</w:t>
        </w:r>
      </w:hyperlink>
      <w:r w:rsidRPr="008E3B92">
        <w:rPr>
          <w:rStyle w:val="ae"/>
          <w:rFonts w:ascii="Times New Roman" w:hAnsi="Times New Roman" w:cs="Times New Roman"/>
          <w:sz w:val="28"/>
          <w:szCs w:val="28"/>
        </w:rPr>
        <w:t xml:space="preserve">; </w:t>
      </w:r>
    </w:p>
    <w:p w14:paraId="7C9D5EF6"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Style w:val="2"/>
          <w:rFonts w:eastAsiaTheme="minorHAnsi"/>
          <w:b w:val="0"/>
          <w:iCs/>
        </w:rPr>
      </w:pPr>
      <w:r w:rsidRPr="008E3B92">
        <w:rPr>
          <w:rStyle w:val="2"/>
          <w:rFonts w:eastAsiaTheme="minorHAnsi"/>
          <w:b w:val="0"/>
        </w:rPr>
        <w:t>ЭБС «Университетская библиотека онлайн»</w:t>
      </w:r>
      <w:r w:rsidRPr="008E3B92">
        <w:rPr>
          <w:rFonts w:ascii="Times New Roman" w:hAnsi="Times New Roman" w:cs="Times New Roman"/>
          <w:sz w:val="28"/>
          <w:szCs w:val="28"/>
        </w:rPr>
        <w:t xml:space="preserve"> </w:t>
      </w:r>
      <w:hyperlink r:id="rId24" w:history="1">
        <w:r w:rsidRPr="008E3B92">
          <w:rPr>
            <w:rStyle w:val="ae"/>
            <w:rFonts w:ascii="Times New Roman" w:hAnsi="Times New Roman" w:cs="Times New Roman"/>
            <w:sz w:val="28"/>
            <w:szCs w:val="28"/>
          </w:rPr>
          <w:t>https://biblioclub.ru/</w:t>
        </w:r>
      </w:hyperlink>
      <w:r w:rsidRPr="008E3B92">
        <w:rPr>
          <w:rStyle w:val="ae"/>
          <w:rFonts w:ascii="Times New Roman" w:hAnsi="Times New Roman" w:cs="Times New Roman"/>
          <w:sz w:val="28"/>
          <w:szCs w:val="28"/>
        </w:rPr>
        <w:t>;</w:t>
      </w:r>
      <w:r w:rsidRPr="008E3B92">
        <w:rPr>
          <w:rStyle w:val="2"/>
          <w:rFonts w:eastAsiaTheme="minorHAnsi"/>
          <w:b w:val="0"/>
        </w:rPr>
        <w:t xml:space="preserve"> </w:t>
      </w:r>
    </w:p>
    <w:p w14:paraId="3C50F9FB"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Style w:val="4"/>
          <w:rFonts w:eastAsiaTheme="minorHAnsi"/>
          <w:b w:val="0"/>
          <w:i w:val="0"/>
          <w:lang w:val="en-US"/>
        </w:rPr>
      </w:pPr>
      <w:r w:rsidRPr="008E3B92">
        <w:rPr>
          <w:rStyle w:val="4"/>
          <w:rFonts w:eastAsiaTheme="minorHAnsi"/>
          <w:b w:val="0"/>
          <w:i w:val="0"/>
        </w:rPr>
        <w:t>ЭБС</w:t>
      </w:r>
      <w:r w:rsidRPr="008E3B92">
        <w:rPr>
          <w:rStyle w:val="4"/>
          <w:rFonts w:eastAsiaTheme="minorHAnsi"/>
          <w:b w:val="0"/>
          <w:i w:val="0"/>
          <w:lang w:val="en-US"/>
        </w:rPr>
        <w:t xml:space="preserve"> </w:t>
      </w:r>
      <w:proofErr w:type="spellStart"/>
      <w:r w:rsidRPr="008E3B92">
        <w:rPr>
          <w:rStyle w:val="4"/>
          <w:rFonts w:eastAsiaTheme="minorHAnsi"/>
          <w:b w:val="0"/>
          <w:i w:val="0"/>
          <w:lang w:val="en-US"/>
        </w:rPr>
        <w:t>IPRbooks</w:t>
      </w:r>
      <w:proofErr w:type="spellEnd"/>
      <w:r w:rsidRPr="008E3B92">
        <w:rPr>
          <w:rFonts w:ascii="Times New Roman" w:hAnsi="Times New Roman" w:cs="Times New Roman"/>
          <w:sz w:val="28"/>
          <w:szCs w:val="28"/>
          <w:lang w:val="en-US"/>
        </w:rPr>
        <w:t xml:space="preserve"> </w:t>
      </w:r>
      <w:hyperlink r:id="rId25" w:history="1">
        <w:r w:rsidRPr="008E3B92">
          <w:rPr>
            <w:rStyle w:val="ae"/>
            <w:rFonts w:ascii="Times New Roman" w:hAnsi="Times New Roman" w:cs="Times New Roman"/>
            <w:sz w:val="28"/>
            <w:szCs w:val="28"/>
            <w:lang w:val="en-US"/>
          </w:rPr>
          <w:t>http://www.iprbookshop.ru/</w:t>
        </w:r>
      </w:hyperlink>
      <w:r w:rsidRPr="008E3B92">
        <w:rPr>
          <w:rStyle w:val="4"/>
          <w:rFonts w:eastAsiaTheme="minorHAnsi"/>
          <w:b w:val="0"/>
          <w:lang w:val="en-US"/>
        </w:rPr>
        <w:t>;</w:t>
      </w:r>
    </w:p>
    <w:p w14:paraId="0992DA58"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Style w:val="4"/>
          <w:rFonts w:eastAsiaTheme="minorHAnsi"/>
          <w:b w:val="0"/>
          <w:i w:val="0"/>
        </w:rPr>
      </w:pPr>
      <w:r w:rsidRPr="008E3B92">
        <w:rPr>
          <w:rFonts w:ascii="Times New Roman" w:hAnsi="Times New Roman" w:cs="Times New Roman"/>
          <w:sz w:val="28"/>
          <w:szCs w:val="28"/>
        </w:rPr>
        <w:t xml:space="preserve">ЭБС </w:t>
      </w:r>
      <w:r w:rsidRPr="008E3B92">
        <w:rPr>
          <w:rStyle w:val="2"/>
          <w:rFonts w:eastAsiaTheme="minorHAnsi"/>
          <w:b w:val="0"/>
        </w:rPr>
        <w:t xml:space="preserve">«Лань» </w:t>
      </w:r>
      <w:hyperlink r:id="rId26" w:history="1">
        <w:r w:rsidRPr="008E3B92">
          <w:rPr>
            <w:rStyle w:val="ae"/>
            <w:rFonts w:ascii="Times New Roman" w:hAnsi="Times New Roman" w:cs="Times New Roman"/>
            <w:sz w:val="28"/>
            <w:szCs w:val="28"/>
          </w:rPr>
          <w:t>http://e.lanbook.com</w:t>
        </w:r>
      </w:hyperlink>
      <w:r w:rsidRPr="008E3B92">
        <w:rPr>
          <w:rStyle w:val="ae"/>
          <w:rFonts w:ascii="Times New Roman" w:hAnsi="Times New Roman" w:cs="Times New Roman"/>
          <w:sz w:val="28"/>
          <w:szCs w:val="28"/>
        </w:rPr>
        <w:t xml:space="preserve">; </w:t>
      </w:r>
    </w:p>
    <w:p w14:paraId="61CF125F"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Fonts w:ascii="Times New Roman" w:hAnsi="Times New Roman" w:cs="Times New Roman"/>
          <w:sz w:val="28"/>
          <w:szCs w:val="28"/>
          <w:lang w:val="en-US"/>
        </w:rPr>
      </w:pPr>
      <w:r w:rsidRPr="008E3B92">
        <w:rPr>
          <w:rFonts w:ascii="Times New Roman" w:hAnsi="Times New Roman" w:cs="Times New Roman"/>
          <w:sz w:val="28"/>
          <w:szCs w:val="28"/>
        </w:rPr>
        <w:t>ЭБС</w:t>
      </w:r>
      <w:r w:rsidRPr="008E3B92">
        <w:rPr>
          <w:rFonts w:ascii="Times New Roman" w:hAnsi="Times New Roman" w:cs="Times New Roman"/>
          <w:sz w:val="28"/>
          <w:szCs w:val="28"/>
          <w:lang w:val="en-US"/>
        </w:rPr>
        <w:t xml:space="preserve"> BOOk.ru </w:t>
      </w:r>
      <w:hyperlink r:id="rId27" w:history="1">
        <w:r w:rsidRPr="008E3B92">
          <w:rPr>
            <w:rStyle w:val="ae"/>
            <w:rFonts w:ascii="Times New Roman" w:hAnsi="Times New Roman" w:cs="Times New Roman"/>
            <w:sz w:val="28"/>
            <w:szCs w:val="28"/>
            <w:lang w:val="en-US"/>
          </w:rPr>
          <w:t>https://www.book.ru/</w:t>
        </w:r>
      </w:hyperlink>
      <w:r w:rsidRPr="008E3B92">
        <w:rPr>
          <w:rStyle w:val="ae"/>
          <w:rFonts w:ascii="Times New Roman" w:hAnsi="Times New Roman" w:cs="Times New Roman"/>
          <w:sz w:val="28"/>
          <w:szCs w:val="28"/>
          <w:lang w:val="en-US"/>
        </w:rPr>
        <w:t>;</w:t>
      </w:r>
      <w:r w:rsidRPr="008E3B92">
        <w:rPr>
          <w:rFonts w:ascii="Times New Roman" w:hAnsi="Times New Roman" w:cs="Times New Roman"/>
          <w:sz w:val="28"/>
          <w:szCs w:val="28"/>
          <w:lang w:val="en-US"/>
        </w:rPr>
        <w:t xml:space="preserve"> </w:t>
      </w:r>
    </w:p>
    <w:p w14:paraId="6000AD63"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Fonts w:ascii="Times New Roman" w:hAnsi="Times New Roman" w:cs="Times New Roman"/>
          <w:sz w:val="28"/>
          <w:szCs w:val="28"/>
        </w:rPr>
      </w:pPr>
      <w:r w:rsidRPr="008E3B92">
        <w:rPr>
          <w:rFonts w:ascii="Times New Roman" w:hAnsi="Times New Roman" w:cs="Times New Roman"/>
          <w:sz w:val="28"/>
          <w:szCs w:val="28"/>
        </w:rPr>
        <w:t xml:space="preserve">ЭБС </w:t>
      </w:r>
      <w:proofErr w:type="spellStart"/>
      <w:r w:rsidRPr="008E3B92">
        <w:rPr>
          <w:rFonts w:ascii="Times New Roman" w:hAnsi="Times New Roman" w:cs="Times New Roman"/>
          <w:sz w:val="28"/>
          <w:szCs w:val="28"/>
        </w:rPr>
        <w:t>ТвГУ</w:t>
      </w:r>
      <w:proofErr w:type="spellEnd"/>
      <w:r w:rsidRPr="008E3B92">
        <w:rPr>
          <w:rFonts w:ascii="Times New Roman" w:hAnsi="Times New Roman" w:cs="Times New Roman"/>
          <w:sz w:val="28"/>
          <w:szCs w:val="28"/>
        </w:rPr>
        <w:t xml:space="preserve"> </w:t>
      </w:r>
      <w:hyperlink r:id="rId28" w:history="1">
        <w:r w:rsidRPr="008E3B92">
          <w:rPr>
            <w:rStyle w:val="ae"/>
            <w:rFonts w:ascii="Times New Roman" w:hAnsi="Times New Roman" w:cs="Times New Roman"/>
            <w:sz w:val="28"/>
            <w:szCs w:val="28"/>
            <w:lang w:val="en-US"/>
          </w:rPr>
          <w:t>http</w:t>
        </w:r>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megapro</w:t>
        </w:r>
        <w:proofErr w:type="spellEnd"/>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tversu</w:t>
        </w:r>
        <w:proofErr w:type="spellEnd"/>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ru</w:t>
        </w:r>
        <w:proofErr w:type="spellEnd"/>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megapro</w:t>
        </w:r>
        <w:proofErr w:type="spellEnd"/>
        <w:r w:rsidRPr="008E3B92">
          <w:rPr>
            <w:rStyle w:val="ae"/>
            <w:rFonts w:ascii="Times New Roman" w:hAnsi="Times New Roman" w:cs="Times New Roman"/>
            <w:sz w:val="28"/>
            <w:szCs w:val="28"/>
          </w:rPr>
          <w:t>/</w:t>
        </w:r>
        <w:r w:rsidRPr="008E3B92">
          <w:rPr>
            <w:rStyle w:val="ae"/>
            <w:rFonts w:ascii="Times New Roman" w:hAnsi="Times New Roman" w:cs="Times New Roman"/>
            <w:sz w:val="28"/>
            <w:szCs w:val="28"/>
            <w:lang w:val="en-US"/>
          </w:rPr>
          <w:t>Web</w:t>
        </w:r>
      </w:hyperlink>
      <w:r w:rsidRPr="008E3B92">
        <w:rPr>
          <w:rFonts w:ascii="Times New Roman" w:hAnsi="Times New Roman" w:cs="Times New Roman"/>
          <w:sz w:val="28"/>
          <w:szCs w:val="28"/>
        </w:rPr>
        <w:t>;</w:t>
      </w:r>
    </w:p>
    <w:p w14:paraId="150897DE"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Fonts w:ascii="Times New Roman" w:hAnsi="Times New Roman" w:cs="Times New Roman"/>
          <w:sz w:val="28"/>
          <w:szCs w:val="28"/>
        </w:rPr>
      </w:pPr>
      <w:r w:rsidRPr="008E3B92">
        <w:rPr>
          <w:rFonts w:ascii="Times New Roman" w:hAnsi="Times New Roman" w:cs="Times New Roman"/>
          <w:sz w:val="28"/>
          <w:szCs w:val="28"/>
        </w:rPr>
        <w:t xml:space="preserve">Научная электронная библиотека eLIBRARY.RU (подписка на журналы) </w:t>
      </w:r>
      <w:hyperlink r:id="rId29" w:history="1">
        <w:r w:rsidRPr="008E3B92">
          <w:rPr>
            <w:rStyle w:val="ae"/>
            <w:rFonts w:ascii="Times New Roman" w:hAnsi="Times New Roman" w:cs="Times New Roman"/>
            <w:sz w:val="28"/>
            <w:szCs w:val="28"/>
          </w:rPr>
          <w:t>https://elibrary.ru/projects/subscription/rus_titles_open.asp</w:t>
        </w:r>
      </w:hyperlink>
      <w:r w:rsidRPr="008E3B92">
        <w:rPr>
          <w:rFonts w:ascii="Times New Roman" w:hAnsi="Times New Roman" w:cs="Times New Roman"/>
          <w:sz w:val="28"/>
          <w:szCs w:val="28"/>
        </w:rPr>
        <w:t xml:space="preserve">?; </w:t>
      </w:r>
    </w:p>
    <w:p w14:paraId="05B6DE84"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Fonts w:ascii="Times New Roman" w:hAnsi="Times New Roman" w:cs="Times New Roman"/>
          <w:sz w:val="28"/>
          <w:szCs w:val="28"/>
        </w:rPr>
      </w:pPr>
      <w:proofErr w:type="spellStart"/>
      <w:r w:rsidRPr="008E3B92">
        <w:rPr>
          <w:rStyle w:val="2"/>
          <w:rFonts w:eastAsiaTheme="minorHAnsi"/>
          <w:b w:val="0"/>
        </w:rPr>
        <w:lastRenderedPageBreak/>
        <w:t>Репозитарий</w:t>
      </w:r>
      <w:proofErr w:type="spellEnd"/>
      <w:r w:rsidRPr="008E3B92">
        <w:rPr>
          <w:rStyle w:val="2"/>
          <w:rFonts w:eastAsiaTheme="minorHAnsi"/>
          <w:b w:val="0"/>
        </w:rPr>
        <w:t xml:space="preserve"> </w:t>
      </w:r>
      <w:proofErr w:type="spellStart"/>
      <w:r w:rsidRPr="008E3B92">
        <w:rPr>
          <w:rStyle w:val="2"/>
          <w:rFonts w:eastAsiaTheme="minorHAnsi"/>
          <w:b w:val="0"/>
        </w:rPr>
        <w:t>ТвГУ</w:t>
      </w:r>
      <w:proofErr w:type="spellEnd"/>
      <w:r w:rsidRPr="008E3B92">
        <w:rPr>
          <w:rStyle w:val="2"/>
          <w:rFonts w:eastAsiaTheme="minorHAnsi"/>
          <w:b w:val="0"/>
        </w:rPr>
        <w:t xml:space="preserve"> </w:t>
      </w:r>
      <w:hyperlink r:id="rId30" w:history="1">
        <w:r w:rsidRPr="008E3B92">
          <w:rPr>
            <w:rStyle w:val="ae"/>
            <w:rFonts w:ascii="Times New Roman" w:hAnsi="Times New Roman" w:cs="Times New Roman"/>
            <w:sz w:val="28"/>
            <w:szCs w:val="28"/>
          </w:rPr>
          <w:t>http://eprints.tversu.ru</w:t>
        </w:r>
      </w:hyperlink>
      <w:r w:rsidRPr="008E3B92">
        <w:rPr>
          <w:rStyle w:val="ae"/>
          <w:rFonts w:ascii="Times New Roman" w:hAnsi="Times New Roman" w:cs="Times New Roman"/>
          <w:sz w:val="28"/>
          <w:szCs w:val="28"/>
        </w:rPr>
        <w:t>;</w:t>
      </w:r>
      <w:r w:rsidRPr="008E3B92">
        <w:rPr>
          <w:rFonts w:ascii="Times New Roman" w:hAnsi="Times New Roman" w:cs="Times New Roman"/>
          <w:sz w:val="28"/>
          <w:szCs w:val="28"/>
          <w:lang w:bidi="en-US"/>
        </w:rPr>
        <w:t xml:space="preserve"> </w:t>
      </w:r>
    </w:p>
    <w:p w14:paraId="538330A3" w14:textId="77777777" w:rsidR="008E3B92" w:rsidRPr="008E3B92" w:rsidRDefault="008E3B92" w:rsidP="008E3B92">
      <w:pPr>
        <w:widowControl w:val="0"/>
        <w:numPr>
          <w:ilvl w:val="0"/>
          <w:numId w:val="10"/>
        </w:numPr>
        <w:tabs>
          <w:tab w:val="left" w:pos="669"/>
        </w:tabs>
        <w:autoSpaceDN w:val="0"/>
        <w:spacing w:after="0" w:line="240" w:lineRule="auto"/>
        <w:ind w:left="357"/>
        <w:jc w:val="both"/>
        <w:rPr>
          <w:rFonts w:ascii="Times New Roman" w:hAnsi="Times New Roman" w:cs="Times New Roman"/>
          <w:i/>
          <w:sz w:val="28"/>
          <w:szCs w:val="28"/>
        </w:rPr>
      </w:pPr>
      <w:r w:rsidRPr="008E3B92">
        <w:rPr>
          <w:rFonts w:ascii="Times New Roman" w:hAnsi="Times New Roman" w:cs="Times New Roman"/>
          <w:sz w:val="28"/>
          <w:szCs w:val="28"/>
        </w:rPr>
        <w:t xml:space="preserve">Виртуальный читальный зал </w:t>
      </w:r>
      <w:r w:rsidRPr="008E3B92">
        <w:rPr>
          <w:rStyle w:val="2"/>
          <w:rFonts w:eastAsiaTheme="minorHAnsi"/>
          <w:b w:val="0"/>
        </w:rPr>
        <w:t xml:space="preserve">диссертаций Российской государственной библиотеки (РГБ) </w:t>
      </w:r>
      <w:hyperlink r:id="rId31" w:history="1">
        <w:r w:rsidRPr="008E3B92">
          <w:rPr>
            <w:rStyle w:val="ae"/>
            <w:rFonts w:ascii="Times New Roman" w:hAnsi="Times New Roman" w:cs="Times New Roman"/>
            <w:sz w:val="28"/>
            <w:szCs w:val="28"/>
          </w:rPr>
          <w:t>http://diss.rsl.ru/</w:t>
        </w:r>
      </w:hyperlink>
      <w:r w:rsidRPr="008E3B92">
        <w:rPr>
          <w:rStyle w:val="ae"/>
          <w:rFonts w:ascii="Times New Roman" w:hAnsi="Times New Roman" w:cs="Times New Roman"/>
          <w:sz w:val="28"/>
          <w:szCs w:val="28"/>
        </w:rPr>
        <w:t>;</w:t>
      </w:r>
      <w:r w:rsidRPr="008E3B92">
        <w:rPr>
          <w:rFonts w:ascii="Times New Roman" w:hAnsi="Times New Roman" w:cs="Times New Roman"/>
          <w:sz w:val="28"/>
          <w:szCs w:val="28"/>
          <w:lang w:bidi="en-US"/>
        </w:rPr>
        <w:t xml:space="preserve"> </w:t>
      </w:r>
    </w:p>
    <w:p w14:paraId="6AEDD061" w14:textId="77777777" w:rsidR="008E3B92" w:rsidRPr="008E3B92" w:rsidRDefault="008E3B92" w:rsidP="008E3B92">
      <w:pPr>
        <w:pStyle w:val="70"/>
        <w:numPr>
          <w:ilvl w:val="0"/>
          <w:numId w:val="10"/>
        </w:numPr>
        <w:spacing w:after="0" w:line="240" w:lineRule="auto"/>
        <w:ind w:left="357"/>
        <w:jc w:val="both"/>
        <w:rPr>
          <w:rFonts w:ascii="Times New Roman" w:hAnsi="Times New Roman" w:cs="Times New Roman"/>
          <w:b w:val="0"/>
          <w:lang w:val="en-US"/>
        </w:rPr>
      </w:pPr>
      <w:r w:rsidRPr="008E3B92">
        <w:rPr>
          <w:rFonts w:ascii="Times New Roman" w:hAnsi="Times New Roman" w:cs="Times New Roman"/>
          <w:b w:val="0"/>
        </w:rPr>
        <w:t>БД</w:t>
      </w:r>
      <w:r w:rsidRPr="008E3B92">
        <w:rPr>
          <w:rFonts w:ascii="Times New Roman" w:hAnsi="Times New Roman" w:cs="Times New Roman"/>
          <w:b w:val="0"/>
          <w:lang w:val="en-US"/>
        </w:rPr>
        <w:t xml:space="preserve"> Scopus </w:t>
      </w:r>
      <w:hyperlink r:id="rId32" w:history="1">
        <w:r w:rsidRPr="008E3B92">
          <w:rPr>
            <w:rStyle w:val="ae"/>
            <w:rFonts w:ascii="Times New Roman" w:hAnsi="Times New Roman" w:cs="Times New Roman"/>
            <w:b w:val="0"/>
            <w:lang w:val="en-US"/>
          </w:rPr>
          <w:t>https://www.scopus.com/search/form.uri?display=basic</w:t>
        </w:r>
      </w:hyperlink>
      <w:r w:rsidRPr="008E3B92">
        <w:rPr>
          <w:rStyle w:val="ae"/>
          <w:rFonts w:ascii="Times New Roman" w:hAnsi="Times New Roman" w:cs="Times New Roman"/>
          <w:b w:val="0"/>
          <w:lang w:val="en-US"/>
        </w:rPr>
        <w:t>;</w:t>
      </w:r>
      <w:r w:rsidRPr="008E3B92">
        <w:rPr>
          <w:rFonts w:ascii="Times New Roman" w:hAnsi="Times New Roman" w:cs="Times New Roman"/>
          <w:b w:val="0"/>
          <w:lang w:val="en-US"/>
        </w:rPr>
        <w:t xml:space="preserve"> </w:t>
      </w:r>
    </w:p>
    <w:p w14:paraId="405FFA0C" w14:textId="77777777" w:rsidR="008E3B92" w:rsidRPr="008E3B92" w:rsidRDefault="008E3B92" w:rsidP="008E3B92">
      <w:pPr>
        <w:pStyle w:val="70"/>
        <w:numPr>
          <w:ilvl w:val="0"/>
          <w:numId w:val="10"/>
        </w:numPr>
        <w:spacing w:after="0" w:line="240" w:lineRule="auto"/>
        <w:ind w:left="357"/>
        <w:jc w:val="both"/>
        <w:rPr>
          <w:rFonts w:ascii="Times New Roman" w:hAnsi="Times New Roman" w:cs="Times New Roman"/>
          <w:b w:val="0"/>
          <w:lang w:val="en-US"/>
        </w:rPr>
      </w:pPr>
      <w:r w:rsidRPr="008E3B92">
        <w:rPr>
          <w:rFonts w:ascii="Times New Roman" w:hAnsi="Times New Roman" w:cs="Times New Roman"/>
          <w:b w:val="0"/>
          <w:lang w:val="en-US"/>
        </w:rPr>
        <w:t xml:space="preserve"> </w:t>
      </w:r>
      <w:r w:rsidRPr="008E3B92">
        <w:rPr>
          <w:rFonts w:ascii="Times New Roman" w:hAnsi="Times New Roman" w:cs="Times New Roman"/>
          <w:b w:val="0"/>
        </w:rPr>
        <w:t>БД</w:t>
      </w:r>
      <w:r w:rsidRPr="008E3B92">
        <w:rPr>
          <w:rFonts w:ascii="Times New Roman" w:hAnsi="Times New Roman" w:cs="Times New Roman"/>
          <w:b w:val="0"/>
          <w:lang w:val="en-US"/>
        </w:rPr>
        <w:t xml:space="preserve"> Web of Science  </w:t>
      </w:r>
    </w:p>
    <w:p w14:paraId="3D086BE9" w14:textId="77777777" w:rsidR="008E3B92" w:rsidRPr="008E3B92" w:rsidRDefault="008E3B92" w:rsidP="008E3B92">
      <w:pPr>
        <w:pStyle w:val="70"/>
        <w:spacing w:after="0" w:line="240" w:lineRule="auto"/>
        <w:ind w:left="357"/>
        <w:jc w:val="both"/>
        <w:rPr>
          <w:rFonts w:ascii="Times New Roman" w:hAnsi="Times New Roman" w:cs="Times New Roman"/>
          <w:b w:val="0"/>
          <w:lang w:val="en-US"/>
        </w:rPr>
      </w:pPr>
      <w:hyperlink r:id="rId33" w:history="1">
        <w:r w:rsidRPr="008E3B92">
          <w:rPr>
            <w:rStyle w:val="ae"/>
            <w:rFonts w:ascii="Times New Roman" w:hAnsi="Times New Roman" w:cs="Times New Roman"/>
            <w:b w:val="0"/>
            <w:lang w:val="en-US"/>
          </w:rPr>
          <w:t>http://apps.webofknowledge.com/WOS_GeneralSearch_input.do?product=WOS&amp;search_mode=GeneralSearch&amp;SID=F5lxbbgnjnOdTHHnpOs&amp;preferencesSaved</w:t>
        </w:r>
      </w:hyperlink>
      <w:r w:rsidRPr="008E3B92">
        <w:rPr>
          <w:rFonts w:ascii="Times New Roman" w:hAnsi="Times New Roman" w:cs="Times New Roman"/>
          <w:b w:val="0"/>
          <w:lang w:val="en-US"/>
        </w:rPr>
        <w:t xml:space="preserve">= </w:t>
      </w:r>
    </w:p>
    <w:p w14:paraId="0720A36A" w14:textId="77777777" w:rsidR="008E3B92" w:rsidRPr="008E3B92" w:rsidRDefault="008E3B92" w:rsidP="008E3B92">
      <w:pPr>
        <w:pStyle w:val="70"/>
        <w:numPr>
          <w:ilvl w:val="0"/>
          <w:numId w:val="10"/>
        </w:numPr>
        <w:spacing w:after="0" w:line="240" w:lineRule="auto"/>
        <w:ind w:left="357"/>
        <w:jc w:val="both"/>
        <w:rPr>
          <w:rFonts w:ascii="Times New Roman" w:hAnsi="Times New Roman" w:cs="Times New Roman"/>
          <w:b w:val="0"/>
        </w:rPr>
      </w:pPr>
      <w:r w:rsidRPr="008E3B92">
        <w:rPr>
          <w:rFonts w:ascii="Times New Roman" w:hAnsi="Times New Roman" w:cs="Times New Roman"/>
          <w:b w:val="0"/>
        </w:rPr>
        <w:t xml:space="preserve">Электронная коллекция книг Оксфордского Российского фонда </w:t>
      </w:r>
      <w:hyperlink r:id="rId34" w:history="1">
        <w:r w:rsidRPr="008E3B92">
          <w:rPr>
            <w:rStyle w:val="ae"/>
            <w:rFonts w:ascii="Times New Roman" w:hAnsi="Times New Roman" w:cs="Times New Roman"/>
            <w:b w:val="0"/>
          </w:rPr>
          <w:t>http://lib.myilibrary.com/Browse.aspx</w:t>
        </w:r>
      </w:hyperlink>
      <w:r w:rsidRPr="008E3B92">
        <w:rPr>
          <w:rFonts w:ascii="Times New Roman" w:hAnsi="Times New Roman" w:cs="Times New Roman"/>
          <w:b w:val="0"/>
        </w:rPr>
        <w:t>;</w:t>
      </w:r>
    </w:p>
    <w:p w14:paraId="0A29BDDA" w14:textId="77777777" w:rsidR="008E3B92" w:rsidRPr="008E3B92" w:rsidRDefault="008E3B92" w:rsidP="008E3B92">
      <w:pPr>
        <w:widowControl w:val="0"/>
        <w:numPr>
          <w:ilvl w:val="0"/>
          <w:numId w:val="10"/>
        </w:numPr>
        <w:autoSpaceDN w:val="0"/>
        <w:spacing w:after="0" w:line="240" w:lineRule="auto"/>
        <w:ind w:left="357"/>
        <w:jc w:val="both"/>
        <w:rPr>
          <w:rFonts w:ascii="Times New Roman" w:hAnsi="Times New Roman" w:cs="Times New Roman"/>
          <w:bCs/>
          <w:iCs/>
          <w:sz w:val="28"/>
          <w:szCs w:val="28"/>
        </w:rPr>
      </w:pPr>
      <w:r w:rsidRPr="008E3B92">
        <w:rPr>
          <w:rStyle w:val="2"/>
          <w:rFonts w:eastAsiaTheme="minorHAnsi"/>
          <w:b w:val="0"/>
          <w:lang w:bidi="en-US"/>
        </w:rPr>
        <w:t xml:space="preserve">Архивы журналов издательства </w:t>
      </w:r>
      <w:proofErr w:type="spellStart"/>
      <w:r w:rsidRPr="008E3B92">
        <w:rPr>
          <w:rStyle w:val="2"/>
          <w:rFonts w:eastAsiaTheme="minorHAnsi"/>
          <w:b w:val="0"/>
          <w:lang w:bidi="en-US"/>
        </w:rPr>
        <w:t>Oxford</w:t>
      </w:r>
      <w:proofErr w:type="spellEnd"/>
      <w:r w:rsidRPr="008E3B92">
        <w:rPr>
          <w:rStyle w:val="2"/>
          <w:rFonts w:eastAsiaTheme="minorHAnsi"/>
          <w:b w:val="0"/>
          <w:lang w:bidi="en-US"/>
        </w:rPr>
        <w:t xml:space="preserve"> </w:t>
      </w:r>
      <w:proofErr w:type="spellStart"/>
      <w:r w:rsidRPr="008E3B92">
        <w:rPr>
          <w:rStyle w:val="2"/>
          <w:rFonts w:eastAsiaTheme="minorHAnsi"/>
          <w:b w:val="0"/>
          <w:lang w:bidi="en-US"/>
        </w:rPr>
        <w:t>University</w:t>
      </w:r>
      <w:proofErr w:type="spellEnd"/>
      <w:r w:rsidRPr="008E3B92">
        <w:rPr>
          <w:rStyle w:val="2"/>
          <w:rFonts w:eastAsiaTheme="minorHAnsi"/>
          <w:b w:val="0"/>
          <w:lang w:bidi="en-US"/>
        </w:rPr>
        <w:t xml:space="preserve"> </w:t>
      </w:r>
      <w:r w:rsidRPr="008E3B92">
        <w:rPr>
          <w:rFonts w:ascii="Times New Roman" w:hAnsi="Times New Roman" w:cs="Times New Roman"/>
          <w:bCs/>
          <w:iCs/>
          <w:sz w:val="28"/>
          <w:szCs w:val="28"/>
          <w:lang w:val="en-US"/>
        </w:rPr>
        <w:t>Press</w:t>
      </w:r>
      <w:r w:rsidRPr="008E3B92">
        <w:rPr>
          <w:rFonts w:ascii="Times New Roman" w:hAnsi="Times New Roman" w:cs="Times New Roman"/>
          <w:bCs/>
          <w:iCs/>
          <w:sz w:val="28"/>
          <w:szCs w:val="28"/>
        </w:rPr>
        <w:t xml:space="preserve">  </w:t>
      </w:r>
      <w:hyperlink r:id="rId35" w:history="1">
        <w:r w:rsidRPr="008E3B92">
          <w:rPr>
            <w:rStyle w:val="ae"/>
            <w:rFonts w:ascii="Times New Roman" w:hAnsi="Times New Roman" w:cs="Times New Roman"/>
            <w:iCs/>
            <w:sz w:val="28"/>
            <w:szCs w:val="28"/>
          </w:rPr>
          <w:t>http://archive.neicon.ru/xmlui/</w:t>
        </w:r>
      </w:hyperlink>
      <w:r w:rsidRPr="008E3B92">
        <w:rPr>
          <w:rFonts w:ascii="Times New Roman" w:hAnsi="Times New Roman" w:cs="Times New Roman"/>
          <w:sz w:val="28"/>
          <w:szCs w:val="28"/>
        </w:rPr>
        <w:t>;</w:t>
      </w:r>
    </w:p>
    <w:p w14:paraId="7E650B57" w14:textId="77777777" w:rsidR="008E3B92" w:rsidRPr="008E3B92" w:rsidRDefault="008E3B92" w:rsidP="008E3B92">
      <w:pPr>
        <w:widowControl w:val="0"/>
        <w:numPr>
          <w:ilvl w:val="0"/>
          <w:numId w:val="10"/>
        </w:numPr>
        <w:shd w:val="clear" w:color="auto" w:fill="FFFFFF"/>
        <w:autoSpaceDN w:val="0"/>
        <w:spacing w:after="0" w:line="240" w:lineRule="auto"/>
        <w:ind w:left="357"/>
        <w:jc w:val="both"/>
        <w:rPr>
          <w:rFonts w:ascii="Times New Roman" w:hAnsi="Times New Roman" w:cs="Times New Roman"/>
          <w:sz w:val="28"/>
          <w:szCs w:val="28"/>
        </w:rPr>
      </w:pPr>
      <w:r w:rsidRPr="008E3B92">
        <w:rPr>
          <w:rStyle w:val="514pt"/>
          <w:rFonts w:eastAsiaTheme="minorHAnsi"/>
          <w:b w:val="0"/>
          <w:i w:val="0"/>
          <w:lang w:val="ru-RU"/>
        </w:rPr>
        <w:t xml:space="preserve">Архивы журналов издательства </w:t>
      </w:r>
      <w:r w:rsidRPr="008E3B92">
        <w:rPr>
          <w:rStyle w:val="514pt"/>
          <w:rFonts w:eastAsiaTheme="minorHAnsi"/>
          <w:b w:val="0"/>
          <w:i w:val="0"/>
        </w:rPr>
        <w:t>Annual</w:t>
      </w:r>
      <w:r w:rsidRPr="008E3B92">
        <w:rPr>
          <w:rStyle w:val="514pt"/>
          <w:rFonts w:eastAsiaTheme="minorHAnsi"/>
          <w:b w:val="0"/>
          <w:i w:val="0"/>
          <w:lang w:val="ru-RU"/>
        </w:rPr>
        <w:t xml:space="preserve"> </w:t>
      </w:r>
      <w:r w:rsidRPr="008E3B92">
        <w:rPr>
          <w:rStyle w:val="514pt"/>
          <w:rFonts w:eastAsiaTheme="minorHAnsi"/>
          <w:b w:val="0"/>
          <w:i w:val="0"/>
        </w:rPr>
        <w:t>Reviews</w:t>
      </w:r>
      <w:r w:rsidRPr="008E3B92">
        <w:rPr>
          <w:rStyle w:val="514pt"/>
          <w:rFonts w:eastAsiaTheme="minorHAnsi"/>
          <w:b w:val="0"/>
          <w:lang w:val="ru-RU"/>
        </w:rPr>
        <w:t xml:space="preserve"> </w:t>
      </w:r>
      <w:hyperlink r:id="rId36" w:history="1">
        <w:r w:rsidRPr="008E3B92">
          <w:rPr>
            <w:rStyle w:val="ae"/>
            <w:rFonts w:ascii="Times New Roman" w:hAnsi="Times New Roman" w:cs="Times New Roman"/>
            <w:sz w:val="28"/>
            <w:szCs w:val="28"/>
            <w:lang w:bidi="en-US"/>
          </w:rPr>
          <w:t>http://archive.neicon.ru/xmlui/</w:t>
        </w:r>
      </w:hyperlink>
      <w:r w:rsidRPr="008E3B92">
        <w:rPr>
          <w:rStyle w:val="514pt"/>
          <w:rFonts w:eastAsiaTheme="minorHAnsi"/>
          <w:b w:val="0"/>
          <w:lang w:val="ru-RU"/>
        </w:rPr>
        <w:t xml:space="preserve">  </w:t>
      </w:r>
      <w:proofErr w:type="spellStart"/>
      <w:r w:rsidRPr="008E3B92">
        <w:rPr>
          <w:rFonts w:ascii="Times New Roman" w:hAnsi="Times New Roman" w:cs="Times New Roman"/>
          <w:sz w:val="28"/>
          <w:szCs w:val="28"/>
          <w:lang w:val="en-US"/>
        </w:rPr>
        <w:t>Polpred</w:t>
      </w:r>
      <w:proofErr w:type="spellEnd"/>
      <w:r w:rsidRPr="008E3B92">
        <w:rPr>
          <w:rFonts w:ascii="Times New Roman" w:hAnsi="Times New Roman" w:cs="Times New Roman"/>
          <w:sz w:val="28"/>
          <w:szCs w:val="28"/>
        </w:rPr>
        <w:t>.</w:t>
      </w:r>
      <w:r w:rsidRPr="008E3B92">
        <w:rPr>
          <w:rFonts w:ascii="Times New Roman" w:hAnsi="Times New Roman" w:cs="Times New Roman"/>
          <w:sz w:val="28"/>
          <w:szCs w:val="28"/>
          <w:lang w:val="en-US"/>
        </w:rPr>
        <w:t>com</w:t>
      </w:r>
      <w:r w:rsidRPr="008E3B92">
        <w:rPr>
          <w:rFonts w:ascii="Times New Roman" w:hAnsi="Times New Roman" w:cs="Times New Roman"/>
          <w:sz w:val="28"/>
          <w:szCs w:val="28"/>
        </w:rPr>
        <w:t xml:space="preserve"> Обзор СМИ </w:t>
      </w:r>
      <w:hyperlink r:id="rId37" w:history="1">
        <w:r w:rsidRPr="008E3B92">
          <w:rPr>
            <w:rStyle w:val="ae"/>
            <w:rFonts w:ascii="Times New Roman" w:hAnsi="Times New Roman" w:cs="Times New Roman"/>
            <w:sz w:val="28"/>
            <w:szCs w:val="28"/>
            <w:lang w:val="en-US"/>
          </w:rPr>
          <w:t>http</w:t>
        </w:r>
        <w:r w:rsidRPr="008E3B92">
          <w:rPr>
            <w:rStyle w:val="ae"/>
            <w:rFonts w:ascii="Times New Roman" w:hAnsi="Times New Roman" w:cs="Times New Roman"/>
            <w:sz w:val="28"/>
            <w:szCs w:val="28"/>
          </w:rPr>
          <w:t>://</w:t>
        </w:r>
        <w:r w:rsidRPr="008E3B92">
          <w:rPr>
            <w:rStyle w:val="ae"/>
            <w:rFonts w:ascii="Times New Roman" w:hAnsi="Times New Roman" w:cs="Times New Roman"/>
            <w:sz w:val="28"/>
            <w:szCs w:val="28"/>
            <w:lang w:val="en-US"/>
          </w:rPr>
          <w:t>www</w:t>
        </w:r>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polpred</w:t>
        </w:r>
        <w:proofErr w:type="spellEnd"/>
        <w:r w:rsidRPr="008E3B92">
          <w:rPr>
            <w:rStyle w:val="ae"/>
            <w:rFonts w:ascii="Times New Roman" w:hAnsi="Times New Roman" w:cs="Times New Roman"/>
            <w:sz w:val="28"/>
            <w:szCs w:val="28"/>
          </w:rPr>
          <w:t>.</w:t>
        </w:r>
        <w:r w:rsidRPr="008E3B92">
          <w:rPr>
            <w:rStyle w:val="ae"/>
            <w:rFonts w:ascii="Times New Roman" w:hAnsi="Times New Roman" w:cs="Times New Roman"/>
            <w:sz w:val="28"/>
            <w:szCs w:val="28"/>
            <w:lang w:val="en-US"/>
          </w:rPr>
          <w:t>com</w:t>
        </w:r>
        <w:r w:rsidRPr="008E3B92">
          <w:rPr>
            <w:rStyle w:val="ae"/>
            <w:rFonts w:ascii="Times New Roman" w:hAnsi="Times New Roman" w:cs="Times New Roman"/>
            <w:sz w:val="28"/>
            <w:szCs w:val="28"/>
          </w:rPr>
          <w:t>/</w:t>
        </w:r>
      </w:hyperlink>
      <w:r w:rsidRPr="008E3B92">
        <w:rPr>
          <w:rFonts w:ascii="Times New Roman" w:hAnsi="Times New Roman" w:cs="Times New Roman"/>
          <w:sz w:val="28"/>
          <w:szCs w:val="28"/>
        </w:rPr>
        <w:t xml:space="preserve">; </w:t>
      </w:r>
    </w:p>
    <w:p w14:paraId="0570FCD3" w14:textId="77777777" w:rsidR="008E3B92" w:rsidRPr="008E3B92" w:rsidRDefault="008E3B92" w:rsidP="008E3B92">
      <w:pPr>
        <w:widowControl w:val="0"/>
        <w:numPr>
          <w:ilvl w:val="0"/>
          <w:numId w:val="10"/>
        </w:numPr>
        <w:shd w:val="clear" w:color="auto" w:fill="FFFFFF"/>
        <w:autoSpaceDN w:val="0"/>
        <w:spacing w:after="0" w:line="240" w:lineRule="auto"/>
        <w:ind w:left="357"/>
        <w:jc w:val="both"/>
        <w:rPr>
          <w:rFonts w:ascii="Times New Roman" w:hAnsi="Times New Roman" w:cs="Times New Roman"/>
          <w:sz w:val="28"/>
          <w:szCs w:val="28"/>
        </w:rPr>
      </w:pPr>
      <w:r w:rsidRPr="008E3B92">
        <w:rPr>
          <w:rFonts w:ascii="Times New Roman" w:hAnsi="Times New Roman" w:cs="Times New Roman"/>
          <w:sz w:val="28"/>
          <w:szCs w:val="28"/>
        </w:rPr>
        <w:t xml:space="preserve">СПС </w:t>
      </w:r>
      <w:proofErr w:type="spellStart"/>
      <w:r w:rsidRPr="008E3B92">
        <w:rPr>
          <w:rFonts w:ascii="Times New Roman" w:hAnsi="Times New Roman" w:cs="Times New Roman"/>
          <w:sz w:val="28"/>
          <w:szCs w:val="28"/>
        </w:rPr>
        <w:t>КонсультантПлюс</w:t>
      </w:r>
      <w:proofErr w:type="spellEnd"/>
      <w:r w:rsidRPr="008E3B92">
        <w:rPr>
          <w:rFonts w:ascii="Times New Roman" w:hAnsi="Times New Roman" w:cs="Times New Roman"/>
          <w:sz w:val="28"/>
          <w:szCs w:val="28"/>
        </w:rPr>
        <w:t xml:space="preserve"> (в сети </w:t>
      </w:r>
      <w:proofErr w:type="spellStart"/>
      <w:r w:rsidRPr="008E3B92">
        <w:rPr>
          <w:rFonts w:ascii="Times New Roman" w:hAnsi="Times New Roman" w:cs="Times New Roman"/>
          <w:sz w:val="28"/>
          <w:szCs w:val="28"/>
        </w:rPr>
        <w:t>ТвГУ</w:t>
      </w:r>
      <w:proofErr w:type="spellEnd"/>
      <w:r w:rsidRPr="008E3B92">
        <w:rPr>
          <w:rFonts w:ascii="Times New Roman" w:hAnsi="Times New Roman" w:cs="Times New Roman"/>
          <w:sz w:val="28"/>
          <w:szCs w:val="28"/>
        </w:rPr>
        <w:t>);</w:t>
      </w:r>
    </w:p>
    <w:p w14:paraId="5A9FD3A3" w14:textId="77777777" w:rsidR="008E3B92" w:rsidRPr="008E3B92" w:rsidRDefault="008E3B92" w:rsidP="008E3B92">
      <w:pPr>
        <w:widowControl w:val="0"/>
        <w:numPr>
          <w:ilvl w:val="0"/>
          <w:numId w:val="10"/>
        </w:numPr>
        <w:autoSpaceDN w:val="0"/>
        <w:spacing w:after="0" w:line="240" w:lineRule="auto"/>
        <w:ind w:left="357"/>
        <w:jc w:val="both"/>
        <w:rPr>
          <w:rFonts w:ascii="Times New Roman" w:hAnsi="Times New Roman" w:cs="Times New Roman"/>
          <w:sz w:val="28"/>
          <w:szCs w:val="28"/>
        </w:rPr>
      </w:pPr>
      <w:r w:rsidRPr="008E3B92">
        <w:rPr>
          <w:rFonts w:ascii="Times New Roman" w:hAnsi="Times New Roman" w:cs="Times New Roman"/>
          <w:sz w:val="28"/>
          <w:szCs w:val="28"/>
        </w:rPr>
        <w:t xml:space="preserve">ИПС «Законодательство России» </w:t>
      </w:r>
      <w:hyperlink r:id="rId38" w:history="1">
        <w:r w:rsidRPr="008E3B92">
          <w:rPr>
            <w:rStyle w:val="ae"/>
            <w:rFonts w:ascii="Times New Roman" w:hAnsi="Times New Roman" w:cs="Times New Roman"/>
            <w:sz w:val="28"/>
            <w:szCs w:val="28"/>
            <w:lang w:val="en-US"/>
          </w:rPr>
          <w:t>http</w:t>
        </w:r>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pravo</w:t>
        </w:r>
        <w:proofErr w:type="spellEnd"/>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fso</w:t>
        </w:r>
        <w:proofErr w:type="spellEnd"/>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gov</w:t>
        </w:r>
        <w:proofErr w:type="spellEnd"/>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ru</w:t>
        </w:r>
        <w:proofErr w:type="spellEnd"/>
        <w:r w:rsidRPr="008E3B92">
          <w:rPr>
            <w:rStyle w:val="ae"/>
            <w:rFonts w:ascii="Times New Roman" w:hAnsi="Times New Roman" w:cs="Times New Roman"/>
            <w:sz w:val="28"/>
            <w:szCs w:val="28"/>
          </w:rPr>
          <w:t>/</w:t>
        </w:r>
        <w:proofErr w:type="spellStart"/>
        <w:r w:rsidRPr="008E3B92">
          <w:rPr>
            <w:rStyle w:val="ae"/>
            <w:rFonts w:ascii="Times New Roman" w:hAnsi="Times New Roman" w:cs="Times New Roman"/>
            <w:sz w:val="28"/>
            <w:szCs w:val="28"/>
            <w:lang w:val="en-US"/>
          </w:rPr>
          <w:t>ips</w:t>
        </w:r>
        <w:proofErr w:type="spellEnd"/>
        <w:r w:rsidRPr="008E3B92">
          <w:rPr>
            <w:rStyle w:val="ae"/>
            <w:rFonts w:ascii="Times New Roman" w:hAnsi="Times New Roman" w:cs="Times New Roman"/>
            <w:sz w:val="28"/>
            <w:szCs w:val="28"/>
          </w:rPr>
          <w:t>.</w:t>
        </w:r>
        <w:r w:rsidRPr="008E3B92">
          <w:rPr>
            <w:rStyle w:val="ae"/>
            <w:rFonts w:ascii="Times New Roman" w:hAnsi="Times New Roman" w:cs="Times New Roman"/>
            <w:sz w:val="28"/>
            <w:szCs w:val="28"/>
            <w:lang w:val="en-US"/>
          </w:rPr>
          <w:t>html</w:t>
        </w:r>
      </w:hyperlink>
      <w:bookmarkStart w:id="1" w:name="bookmark4"/>
      <w:r w:rsidRPr="008E3B92">
        <w:rPr>
          <w:rFonts w:ascii="Times New Roman" w:hAnsi="Times New Roman" w:cs="Times New Roman"/>
          <w:sz w:val="28"/>
          <w:szCs w:val="28"/>
        </w:rPr>
        <w:t>;</w:t>
      </w:r>
    </w:p>
    <w:p w14:paraId="4086FBC4" w14:textId="77777777" w:rsidR="008E3B92" w:rsidRPr="008E3B92" w:rsidRDefault="008E3B92" w:rsidP="008E3B92">
      <w:pPr>
        <w:pStyle w:val="a4"/>
        <w:widowControl w:val="0"/>
        <w:numPr>
          <w:ilvl w:val="0"/>
          <w:numId w:val="10"/>
        </w:numPr>
        <w:autoSpaceDN w:val="0"/>
        <w:spacing w:line="240" w:lineRule="auto"/>
        <w:ind w:left="357"/>
        <w:rPr>
          <w:rStyle w:val="ae"/>
          <w:rFonts w:ascii="Times New Roman" w:hAnsi="Times New Roman"/>
          <w:color w:val="000000"/>
          <w:sz w:val="28"/>
          <w:szCs w:val="28"/>
        </w:rPr>
      </w:pPr>
      <w:r w:rsidRPr="008E3B92">
        <w:rPr>
          <w:rStyle w:val="3"/>
          <w:rFonts w:eastAsia="Arial Unicode MS"/>
          <w:b w:val="0"/>
        </w:rPr>
        <w:t xml:space="preserve">Сводные каталоги фондов российских библиотек </w:t>
      </w:r>
      <w:r w:rsidRPr="008E3B92">
        <w:rPr>
          <w:rFonts w:ascii="Times New Roman" w:hAnsi="Times New Roman"/>
          <w:sz w:val="28"/>
          <w:szCs w:val="28"/>
        </w:rPr>
        <w:t xml:space="preserve">АРБИКОН, МАРС </w:t>
      </w:r>
      <w:hyperlink r:id="rId39" w:history="1">
        <w:r w:rsidRPr="008E3B92">
          <w:rPr>
            <w:rStyle w:val="ae"/>
            <w:rFonts w:ascii="Times New Roman" w:hAnsi="Times New Roman"/>
            <w:sz w:val="28"/>
            <w:szCs w:val="28"/>
          </w:rPr>
          <w:t>http://arbicon.ru/</w:t>
        </w:r>
      </w:hyperlink>
      <w:r w:rsidRPr="008E3B92">
        <w:rPr>
          <w:rFonts w:ascii="Times New Roman" w:hAnsi="Times New Roman"/>
          <w:sz w:val="28"/>
          <w:szCs w:val="28"/>
        </w:rPr>
        <w:t xml:space="preserve">; КОРБИС </w:t>
      </w:r>
      <w:hyperlink r:id="rId40" w:history="1">
        <w:r w:rsidRPr="008E3B92">
          <w:rPr>
            <w:rStyle w:val="ae"/>
            <w:rFonts w:ascii="Times New Roman" w:hAnsi="Times New Roman"/>
            <w:sz w:val="28"/>
            <w:szCs w:val="28"/>
          </w:rPr>
          <w:t>http://corbis.tverlib.ru/catalog/</w:t>
        </w:r>
      </w:hyperlink>
      <w:r w:rsidRPr="008E3B92">
        <w:rPr>
          <w:rFonts w:ascii="Times New Roman" w:hAnsi="Times New Roman"/>
          <w:sz w:val="28"/>
          <w:szCs w:val="28"/>
        </w:rPr>
        <w:t xml:space="preserve"> , АС РСК по НТЛ</w:t>
      </w:r>
      <w:bookmarkEnd w:id="1"/>
      <w:r w:rsidRPr="008E3B92">
        <w:rPr>
          <w:rFonts w:ascii="Times New Roman" w:hAnsi="Times New Roman"/>
          <w:sz w:val="28"/>
          <w:szCs w:val="28"/>
        </w:rPr>
        <w:t xml:space="preserve"> </w:t>
      </w:r>
      <w:hyperlink r:id="rId41" w:history="1">
        <w:r w:rsidRPr="008E3B92">
          <w:rPr>
            <w:rStyle w:val="ae"/>
            <w:rFonts w:ascii="Times New Roman" w:hAnsi="Times New Roman"/>
            <w:sz w:val="28"/>
            <w:szCs w:val="28"/>
          </w:rPr>
          <w:t>http://library.gpntb.ru/cgi/irbis64r/62/cgiirbis_64.exe?C21COM=F&amp;I21DBN=RSK&amp;P21DBN=RSK&amp;S21FMT=&amp;S21ALL=&amp;Z21ID</w:t>
        </w:r>
      </w:hyperlink>
      <w:r w:rsidRPr="008E3B92">
        <w:rPr>
          <w:rFonts w:ascii="Times New Roman" w:hAnsi="Times New Roman"/>
          <w:sz w:val="28"/>
          <w:szCs w:val="28"/>
        </w:rPr>
        <w:t>=</w:t>
      </w:r>
      <w:proofErr w:type="gramStart"/>
      <w:r w:rsidRPr="008E3B92">
        <w:rPr>
          <w:rFonts w:ascii="Times New Roman" w:hAnsi="Times New Roman"/>
          <w:sz w:val="28"/>
          <w:szCs w:val="28"/>
        </w:rPr>
        <w:t xml:space="preserve"> ;</w:t>
      </w:r>
      <w:proofErr w:type="gramEnd"/>
      <w:r w:rsidRPr="008E3B92">
        <w:rPr>
          <w:rFonts w:ascii="Times New Roman" w:hAnsi="Times New Roman"/>
          <w:sz w:val="28"/>
          <w:szCs w:val="28"/>
        </w:rPr>
        <w:t xml:space="preserve"> ЭКБСОН </w:t>
      </w:r>
      <w:hyperlink r:id="rId42" w:history="1">
        <w:r w:rsidRPr="008E3B92">
          <w:rPr>
            <w:rStyle w:val="ae"/>
            <w:rFonts w:ascii="Times New Roman" w:hAnsi="Times New Roman"/>
            <w:sz w:val="28"/>
            <w:szCs w:val="28"/>
          </w:rPr>
          <w:t>http://www.vlibrary.r</w:t>
        </w:r>
        <w:r w:rsidRPr="008E3B92">
          <w:rPr>
            <w:rStyle w:val="ae"/>
            <w:rFonts w:ascii="Times New Roman" w:hAnsi="Times New Roman"/>
            <w:sz w:val="28"/>
            <w:szCs w:val="28"/>
            <w:lang w:val="en-US"/>
          </w:rPr>
          <w:t>u</w:t>
        </w:r>
      </w:hyperlink>
      <w:r w:rsidRPr="008E3B92">
        <w:rPr>
          <w:rStyle w:val="ae"/>
          <w:rFonts w:ascii="Times New Roman" w:hAnsi="Times New Roman"/>
          <w:sz w:val="28"/>
          <w:szCs w:val="28"/>
        </w:rPr>
        <w:t xml:space="preserve"> </w:t>
      </w:r>
    </w:p>
    <w:p w14:paraId="13A31E71" w14:textId="0D4C3A8A" w:rsidR="003E7EC3" w:rsidRPr="00E96DB5" w:rsidRDefault="003E7EC3" w:rsidP="008E3B92">
      <w:pPr>
        <w:spacing w:line="240" w:lineRule="auto"/>
        <w:rPr>
          <w:rFonts w:ascii="Times New Roman" w:hAnsi="Times New Roman"/>
          <w:b/>
          <w:sz w:val="28"/>
          <w:szCs w:val="28"/>
        </w:rPr>
      </w:pPr>
    </w:p>
    <w:p w14:paraId="74EA0D97" w14:textId="77777777" w:rsidR="00E83DB3" w:rsidRPr="003E7EC3" w:rsidRDefault="00E83DB3" w:rsidP="003E7EC3">
      <w:pPr>
        <w:spacing w:after="0" w:line="240" w:lineRule="auto"/>
        <w:jc w:val="both"/>
        <w:rPr>
          <w:rFonts w:ascii="Times New Roman" w:hAnsi="Times New Roman" w:cs="Times New Roman"/>
          <w:sz w:val="28"/>
          <w:szCs w:val="28"/>
        </w:rPr>
      </w:pPr>
    </w:p>
    <w:sectPr w:rsidR="00E83DB3" w:rsidRPr="003E7EC3" w:rsidSect="008E3B92">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C2105" w14:textId="77777777" w:rsidR="00F664EE" w:rsidRDefault="00F664EE" w:rsidP="00EE39DA">
      <w:pPr>
        <w:spacing w:after="0" w:line="240" w:lineRule="auto"/>
      </w:pPr>
      <w:r>
        <w:separator/>
      </w:r>
    </w:p>
  </w:endnote>
  <w:endnote w:type="continuationSeparator" w:id="0">
    <w:p w14:paraId="3377F6F5" w14:textId="77777777" w:rsidR="00F664EE" w:rsidRDefault="00F664EE" w:rsidP="00EE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0626"/>
      <w:docPartObj>
        <w:docPartGallery w:val="Page Numbers (Bottom of Page)"/>
        <w:docPartUnique/>
      </w:docPartObj>
    </w:sdtPr>
    <w:sdtContent>
      <w:p w14:paraId="3C0EC5B7" w14:textId="7BE36512" w:rsidR="008E3B92" w:rsidRDefault="008E3B92">
        <w:pPr>
          <w:pStyle w:val="af1"/>
          <w:jc w:val="center"/>
        </w:pPr>
        <w:r>
          <w:fldChar w:fldCharType="begin"/>
        </w:r>
        <w:r>
          <w:instrText>PAGE   \* MERGEFORMAT</w:instrText>
        </w:r>
        <w:r>
          <w:fldChar w:fldCharType="separate"/>
        </w:r>
        <w:r>
          <w:rPr>
            <w:noProof/>
          </w:rPr>
          <w:t>10</w:t>
        </w:r>
        <w:r>
          <w:fldChar w:fldCharType="end"/>
        </w:r>
      </w:p>
    </w:sdtContent>
  </w:sdt>
  <w:p w14:paraId="62AA54F1" w14:textId="77777777" w:rsidR="008E3B92" w:rsidRDefault="008E3B9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F4F4" w14:textId="77777777" w:rsidR="00F664EE" w:rsidRDefault="00F664EE" w:rsidP="00EE39DA">
      <w:pPr>
        <w:spacing w:after="0" w:line="240" w:lineRule="auto"/>
      </w:pPr>
      <w:r>
        <w:separator/>
      </w:r>
    </w:p>
  </w:footnote>
  <w:footnote w:type="continuationSeparator" w:id="0">
    <w:p w14:paraId="71D4AA62" w14:textId="77777777" w:rsidR="00F664EE" w:rsidRDefault="00F664EE" w:rsidP="00EE3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C1E"/>
    <w:multiLevelType w:val="singleLevel"/>
    <w:tmpl w:val="46EAD7BE"/>
    <w:lvl w:ilvl="0">
      <w:start w:val="1"/>
      <w:numFmt w:val="decimal"/>
      <w:lvlText w:val="%1."/>
      <w:lvlJc w:val="left"/>
      <w:pPr>
        <w:tabs>
          <w:tab w:val="num" w:pos="360"/>
        </w:tabs>
        <w:ind w:left="360" w:hanging="360"/>
      </w:pPr>
      <w:rPr>
        <w:b w:val="0"/>
        <w:sz w:val="24"/>
        <w:szCs w:val="24"/>
      </w:rPr>
    </w:lvl>
  </w:abstractNum>
  <w:abstractNum w:abstractNumId="1">
    <w:nsid w:val="0EC70C09"/>
    <w:multiLevelType w:val="hybridMultilevel"/>
    <w:tmpl w:val="F236B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D41E2"/>
    <w:multiLevelType w:val="hybridMultilevel"/>
    <w:tmpl w:val="62E208EA"/>
    <w:lvl w:ilvl="0" w:tplc="03AC3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E61B58"/>
    <w:multiLevelType w:val="hybridMultilevel"/>
    <w:tmpl w:val="7890C5C2"/>
    <w:lvl w:ilvl="0" w:tplc="03AC3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B268BC"/>
    <w:multiLevelType w:val="hybridMultilevel"/>
    <w:tmpl w:val="737C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56D58"/>
    <w:multiLevelType w:val="hybridMultilevel"/>
    <w:tmpl w:val="E9481A14"/>
    <w:lvl w:ilvl="0" w:tplc="CBD2CC2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7B27BC"/>
    <w:multiLevelType w:val="hybridMultilevel"/>
    <w:tmpl w:val="EEC223C2"/>
    <w:lvl w:ilvl="0" w:tplc="1CA6533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9425D9"/>
    <w:multiLevelType w:val="hybridMultilevel"/>
    <w:tmpl w:val="D42C219C"/>
    <w:lvl w:ilvl="0" w:tplc="96B4007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67F51"/>
    <w:multiLevelType w:val="hybridMultilevel"/>
    <w:tmpl w:val="42589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20CEF"/>
    <w:multiLevelType w:val="hybridMultilevel"/>
    <w:tmpl w:val="AF725934"/>
    <w:lvl w:ilvl="0" w:tplc="8A207318">
      <w:start w:val="1"/>
      <w:numFmt w:val="decimal"/>
      <w:lvlText w:val="%1."/>
      <w:lvlJc w:val="left"/>
      <w:pPr>
        <w:ind w:left="360" w:hanging="360"/>
      </w:pPr>
      <w:rPr>
        <w:i w:val="0"/>
        <w:color w:val="auto"/>
      </w:rPr>
    </w:lvl>
    <w:lvl w:ilvl="1" w:tplc="04190019">
      <w:start w:val="1"/>
      <w:numFmt w:val="lowerLetter"/>
      <w:lvlText w:val="%2."/>
      <w:lvlJc w:val="left"/>
      <w:pPr>
        <w:ind w:left="4188"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lvlOverride w:ilvl="0">
      <w:startOverride w:val="1"/>
    </w:lvlOverride>
  </w:num>
  <w:num w:numId="3">
    <w:abstractNumId w:val="8"/>
  </w:num>
  <w:num w:numId="4">
    <w:abstractNumId w:val="4"/>
  </w:num>
  <w:num w:numId="5">
    <w:abstractNumId w:val="3"/>
  </w:num>
  <w:num w:numId="6">
    <w:abstractNumId w:val="1"/>
  </w:num>
  <w:num w:numId="7">
    <w:abstractNumId w:val="2"/>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6A"/>
    <w:rsid w:val="00125713"/>
    <w:rsid w:val="0013078A"/>
    <w:rsid w:val="00195632"/>
    <w:rsid w:val="001B45F3"/>
    <w:rsid w:val="00244D10"/>
    <w:rsid w:val="002530B2"/>
    <w:rsid w:val="00350749"/>
    <w:rsid w:val="00354C61"/>
    <w:rsid w:val="003A25C3"/>
    <w:rsid w:val="003E7EC3"/>
    <w:rsid w:val="00625D1E"/>
    <w:rsid w:val="00793773"/>
    <w:rsid w:val="00825F04"/>
    <w:rsid w:val="008E3B92"/>
    <w:rsid w:val="0096664C"/>
    <w:rsid w:val="0099726A"/>
    <w:rsid w:val="00A76CD9"/>
    <w:rsid w:val="00B07DC0"/>
    <w:rsid w:val="00D25BB5"/>
    <w:rsid w:val="00DC5F46"/>
    <w:rsid w:val="00E83DB3"/>
    <w:rsid w:val="00EE39DA"/>
    <w:rsid w:val="00F664EE"/>
    <w:rsid w:val="00F86A47"/>
    <w:rsid w:val="00FC7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8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83DB3"/>
    <w:pPr>
      <w:spacing w:after="0" w:line="360" w:lineRule="auto"/>
      <w:ind w:left="720"/>
      <w:contextualSpacing/>
      <w:jc w:val="both"/>
    </w:pPr>
    <w:rPr>
      <w:rFonts w:ascii="Calibri" w:eastAsia="Times New Roman" w:hAnsi="Calibri" w:cs="Times New Roman"/>
    </w:rPr>
  </w:style>
  <w:style w:type="paragraph" w:styleId="a6">
    <w:name w:val="Body Text"/>
    <w:basedOn w:val="a"/>
    <w:link w:val="a7"/>
    <w:semiHidden/>
    <w:rsid w:val="00E83DB3"/>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E83DB3"/>
    <w:rPr>
      <w:rFonts w:ascii="Times New Roman" w:eastAsia="Times New Roman" w:hAnsi="Times New Roman" w:cs="Times New Roman"/>
      <w:sz w:val="28"/>
      <w:szCs w:val="24"/>
      <w:lang w:eastAsia="ru-RU"/>
    </w:rPr>
  </w:style>
  <w:style w:type="character" w:customStyle="1" w:styleId="95">
    <w:name w:val="Основной текст + 95"/>
    <w:aliases w:val="5 pt6,Полужирный5,Основной текст + 11,Основной текст + 15,Полужирный24,Масштаб 40%"/>
    <w:rsid w:val="00E83DB3"/>
    <w:rPr>
      <w:rFonts w:eastAsia="Microsoft Sans Serif"/>
      <w:b/>
      <w:bCs/>
      <w:sz w:val="19"/>
      <w:szCs w:val="19"/>
      <w:shd w:val="clear" w:color="auto" w:fill="FFFFFF"/>
    </w:rPr>
  </w:style>
  <w:style w:type="character" w:customStyle="1" w:styleId="apple-converted-space">
    <w:name w:val="apple-converted-space"/>
    <w:basedOn w:val="a0"/>
    <w:rsid w:val="00EE39DA"/>
  </w:style>
  <w:style w:type="paragraph" w:styleId="a8">
    <w:name w:val="footnote text"/>
    <w:basedOn w:val="a"/>
    <w:link w:val="a9"/>
    <w:unhideWhenUsed/>
    <w:rsid w:val="00EE39DA"/>
    <w:pPr>
      <w:spacing w:after="200" w:line="276" w:lineRule="auto"/>
      <w:contextualSpacing/>
    </w:pPr>
    <w:rPr>
      <w:rFonts w:ascii="Times New Roman" w:eastAsia="Calibri" w:hAnsi="Times New Roman" w:cs="Times New Roman"/>
      <w:sz w:val="20"/>
      <w:szCs w:val="20"/>
    </w:rPr>
  </w:style>
  <w:style w:type="character" w:customStyle="1" w:styleId="a9">
    <w:name w:val="Текст сноски Знак"/>
    <w:basedOn w:val="a0"/>
    <w:link w:val="a8"/>
    <w:rsid w:val="00EE39DA"/>
    <w:rPr>
      <w:rFonts w:ascii="Times New Roman" w:eastAsia="Calibri" w:hAnsi="Times New Roman" w:cs="Times New Roman"/>
      <w:sz w:val="20"/>
      <w:szCs w:val="20"/>
    </w:rPr>
  </w:style>
  <w:style w:type="character" w:styleId="aa">
    <w:name w:val="footnote reference"/>
    <w:basedOn w:val="a0"/>
    <w:semiHidden/>
    <w:rsid w:val="00EE39DA"/>
    <w:rPr>
      <w:vertAlign w:val="superscript"/>
    </w:rPr>
  </w:style>
  <w:style w:type="paragraph" w:styleId="ab">
    <w:name w:val="Normal (Web)"/>
    <w:basedOn w:val="a"/>
    <w:uiPriority w:val="99"/>
    <w:unhideWhenUsed/>
    <w:rsid w:val="003E7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DC5F46"/>
    <w:pPr>
      <w:spacing w:after="120"/>
      <w:ind w:left="283"/>
    </w:pPr>
  </w:style>
  <w:style w:type="character" w:customStyle="1" w:styleId="ad">
    <w:name w:val="Основной текст с отступом Знак"/>
    <w:basedOn w:val="a0"/>
    <w:link w:val="ac"/>
    <w:uiPriority w:val="99"/>
    <w:semiHidden/>
    <w:rsid w:val="00DC5F46"/>
  </w:style>
  <w:style w:type="character" w:customStyle="1" w:styleId="a5">
    <w:name w:val="Абзац списка Знак"/>
    <w:link w:val="a4"/>
    <w:uiPriority w:val="34"/>
    <w:locked/>
    <w:rsid w:val="00DC5F46"/>
    <w:rPr>
      <w:rFonts w:ascii="Calibri" w:eastAsia="Times New Roman" w:hAnsi="Calibri" w:cs="Times New Roman"/>
    </w:rPr>
  </w:style>
  <w:style w:type="character" w:styleId="ae">
    <w:name w:val="Hyperlink"/>
    <w:uiPriority w:val="99"/>
    <w:rsid w:val="002530B2"/>
    <w:rPr>
      <w:color w:val="0000FF"/>
      <w:u w:val="single"/>
    </w:rPr>
  </w:style>
  <w:style w:type="character" w:customStyle="1" w:styleId="7">
    <w:name w:val="Основной текст (7)_"/>
    <w:link w:val="70"/>
    <w:locked/>
    <w:rsid w:val="008E3B92"/>
    <w:rPr>
      <w:b/>
      <w:bCs/>
      <w:sz w:val="28"/>
      <w:szCs w:val="28"/>
      <w:shd w:val="clear" w:color="auto" w:fill="FFFFFF"/>
    </w:rPr>
  </w:style>
  <w:style w:type="paragraph" w:customStyle="1" w:styleId="70">
    <w:name w:val="Основной текст (7)"/>
    <w:basedOn w:val="a"/>
    <w:link w:val="7"/>
    <w:rsid w:val="008E3B92"/>
    <w:pPr>
      <w:widowControl w:val="0"/>
      <w:shd w:val="clear" w:color="auto" w:fill="FFFFFF"/>
      <w:spacing w:after="60" w:line="0" w:lineRule="atLeast"/>
    </w:pPr>
    <w:rPr>
      <w:b/>
      <w:bCs/>
      <w:sz w:val="28"/>
      <w:szCs w:val="28"/>
    </w:rPr>
  </w:style>
  <w:style w:type="character" w:customStyle="1" w:styleId="4">
    <w:name w:val="Основной текст (4)"/>
    <w:rsid w:val="008E3B92"/>
    <w:rPr>
      <w:rFonts w:ascii="Times New Roman" w:eastAsia="Times New Roman" w:hAnsi="Times New Roman" w:cs="Times New Roman" w:hint="default"/>
      <w:b/>
      <w:bCs/>
      <w:i/>
      <w:iCs/>
      <w:smallCaps w:val="0"/>
      <w:color w:val="000000"/>
      <w:spacing w:val="0"/>
      <w:w w:val="100"/>
      <w:position w:val="0"/>
      <w:sz w:val="28"/>
      <w:szCs w:val="28"/>
      <w:u w:val="single"/>
      <w:lang w:val="ru-RU" w:eastAsia="ru-RU" w:bidi="ru-RU"/>
    </w:rPr>
  </w:style>
  <w:style w:type="character" w:customStyle="1" w:styleId="2">
    <w:name w:val="Основной текст (2) + Полужирный"/>
    <w:rsid w:val="008E3B9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514pt">
    <w:name w:val="Основной текст (5) + 14 pt"/>
    <w:aliases w:val="Полужирный,Не курсив"/>
    <w:rsid w:val="008E3B9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en-US" w:eastAsia="en-US" w:bidi="en-US"/>
    </w:rPr>
  </w:style>
  <w:style w:type="character" w:customStyle="1" w:styleId="3">
    <w:name w:val="Заголовок №3 + Не полужирный"/>
    <w:rsid w:val="008E3B9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f">
    <w:name w:val="header"/>
    <w:basedOn w:val="a"/>
    <w:link w:val="af0"/>
    <w:uiPriority w:val="99"/>
    <w:unhideWhenUsed/>
    <w:rsid w:val="008E3B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3B92"/>
  </w:style>
  <w:style w:type="paragraph" w:styleId="af1">
    <w:name w:val="footer"/>
    <w:basedOn w:val="a"/>
    <w:link w:val="af2"/>
    <w:uiPriority w:val="99"/>
    <w:unhideWhenUsed/>
    <w:rsid w:val="008E3B9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3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83DB3"/>
    <w:pPr>
      <w:spacing w:after="0" w:line="360" w:lineRule="auto"/>
      <w:ind w:left="720"/>
      <w:contextualSpacing/>
      <w:jc w:val="both"/>
    </w:pPr>
    <w:rPr>
      <w:rFonts w:ascii="Calibri" w:eastAsia="Times New Roman" w:hAnsi="Calibri" w:cs="Times New Roman"/>
    </w:rPr>
  </w:style>
  <w:style w:type="paragraph" w:styleId="a6">
    <w:name w:val="Body Text"/>
    <w:basedOn w:val="a"/>
    <w:link w:val="a7"/>
    <w:semiHidden/>
    <w:rsid w:val="00E83DB3"/>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E83DB3"/>
    <w:rPr>
      <w:rFonts w:ascii="Times New Roman" w:eastAsia="Times New Roman" w:hAnsi="Times New Roman" w:cs="Times New Roman"/>
      <w:sz w:val="28"/>
      <w:szCs w:val="24"/>
      <w:lang w:eastAsia="ru-RU"/>
    </w:rPr>
  </w:style>
  <w:style w:type="character" w:customStyle="1" w:styleId="95">
    <w:name w:val="Основной текст + 95"/>
    <w:aliases w:val="5 pt6,Полужирный5,Основной текст + 11,Основной текст + 15,Полужирный24,Масштаб 40%"/>
    <w:rsid w:val="00E83DB3"/>
    <w:rPr>
      <w:rFonts w:eastAsia="Microsoft Sans Serif"/>
      <w:b/>
      <w:bCs/>
      <w:sz w:val="19"/>
      <w:szCs w:val="19"/>
      <w:shd w:val="clear" w:color="auto" w:fill="FFFFFF"/>
    </w:rPr>
  </w:style>
  <w:style w:type="character" w:customStyle="1" w:styleId="apple-converted-space">
    <w:name w:val="apple-converted-space"/>
    <w:basedOn w:val="a0"/>
    <w:rsid w:val="00EE39DA"/>
  </w:style>
  <w:style w:type="paragraph" w:styleId="a8">
    <w:name w:val="footnote text"/>
    <w:basedOn w:val="a"/>
    <w:link w:val="a9"/>
    <w:unhideWhenUsed/>
    <w:rsid w:val="00EE39DA"/>
    <w:pPr>
      <w:spacing w:after="200" w:line="276" w:lineRule="auto"/>
      <w:contextualSpacing/>
    </w:pPr>
    <w:rPr>
      <w:rFonts w:ascii="Times New Roman" w:eastAsia="Calibri" w:hAnsi="Times New Roman" w:cs="Times New Roman"/>
      <w:sz w:val="20"/>
      <w:szCs w:val="20"/>
    </w:rPr>
  </w:style>
  <w:style w:type="character" w:customStyle="1" w:styleId="a9">
    <w:name w:val="Текст сноски Знак"/>
    <w:basedOn w:val="a0"/>
    <w:link w:val="a8"/>
    <w:rsid w:val="00EE39DA"/>
    <w:rPr>
      <w:rFonts w:ascii="Times New Roman" w:eastAsia="Calibri" w:hAnsi="Times New Roman" w:cs="Times New Roman"/>
      <w:sz w:val="20"/>
      <w:szCs w:val="20"/>
    </w:rPr>
  </w:style>
  <w:style w:type="character" w:styleId="aa">
    <w:name w:val="footnote reference"/>
    <w:basedOn w:val="a0"/>
    <w:semiHidden/>
    <w:rsid w:val="00EE39DA"/>
    <w:rPr>
      <w:vertAlign w:val="superscript"/>
    </w:rPr>
  </w:style>
  <w:style w:type="paragraph" w:styleId="ab">
    <w:name w:val="Normal (Web)"/>
    <w:basedOn w:val="a"/>
    <w:uiPriority w:val="99"/>
    <w:unhideWhenUsed/>
    <w:rsid w:val="003E7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DC5F46"/>
    <w:pPr>
      <w:spacing w:after="120"/>
      <w:ind w:left="283"/>
    </w:pPr>
  </w:style>
  <w:style w:type="character" w:customStyle="1" w:styleId="ad">
    <w:name w:val="Основной текст с отступом Знак"/>
    <w:basedOn w:val="a0"/>
    <w:link w:val="ac"/>
    <w:uiPriority w:val="99"/>
    <w:semiHidden/>
    <w:rsid w:val="00DC5F46"/>
  </w:style>
  <w:style w:type="character" w:customStyle="1" w:styleId="a5">
    <w:name w:val="Абзац списка Знак"/>
    <w:link w:val="a4"/>
    <w:uiPriority w:val="34"/>
    <w:locked/>
    <w:rsid w:val="00DC5F46"/>
    <w:rPr>
      <w:rFonts w:ascii="Calibri" w:eastAsia="Times New Roman" w:hAnsi="Calibri" w:cs="Times New Roman"/>
    </w:rPr>
  </w:style>
  <w:style w:type="character" w:styleId="ae">
    <w:name w:val="Hyperlink"/>
    <w:uiPriority w:val="99"/>
    <w:rsid w:val="002530B2"/>
    <w:rPr>
      <w:color w:val="0000FF"/>
      <w:u w:val="single"/>
    </w:rPr>
  </w:style>
  <w:style w:type="character" w:customStyle="1" w:styleId="7">
    <w:name w:val="Основной текст (7)_"/>
    <w:link w:val="70"/>
    <w:locked/>
    <w:rsid w:val="008E3B92"/>
    <w:rPr>
      <w:b/>
      <w:bCs/>
      <w:sz w:val="28"/>
      <w:szCs w:val="28"/>
      <w:shd w:val="clear" w:color="auto" w:fill="FFFFFF"/>
    </w:rPr>
  </w:style>
  <w:style w:type="paragraph" w:customStyle="1" w:styleId="70">
    <w:name w:val="Основной текст (7)"/>
    <w:basedOn w:val="a"/>
    <w:link w:val="7"/>
    <w:rsid w:val="008E3B92"/>
    <w:pPr>
      <w:widowControl w:val="0"/>
      <w:shd w:val="clear" w:color="auto" w:fill="FFFFFF"/>
      <w:spacing w:after="60" w:line="0" w:lineRule="atLeast"/>
    </w:pPr>
    <w:rPr>
      <w:b/>
      <w:bCs/>
      <w:sz w:val="28"/>
      <w:szCs w:val="28"/>
    </w:rPr>
  </w:style>
  <w:style w:type="character" w:customStyle="1" w:styleId="4">
    <w:name w:val="Основной текст (4)"/>
    <w:rsid w:val="008E3B92"/>
    <w:rPr>
      <w:rFonts w:ascii="Times New Roman" w:eastAsia="Times New Roman" w:hAnsi="Times New Roman" w:cs="Times New Roman" w:hint="default"/>
      <w:b/>
      <w:bCs/>
      <w:i/>
      <w:iCs/>
      <w:smallCaps w:val="0"/>
      <w:color w:val="000000"/>
      <w:spacing w:val="0"/>
      <w:w w:val="100"/>
      <w:position w:val="0"/>
      <w:sz w:val="28"/>
      <w:szCs w:val="28"/>
      <w:u w:val="single"/>
      <w:lang w:val="ru-RU" w:eastAsia="ru-RU" w:bidi="ru-RU"/>
    </w:rPr>
  </w:style>
  <w:style w:type="character" w:customStyle="1" w:styleId="2">
    <w:name w:val="Основной текст (2) + Полужирный"/>
    <w:rsid w:val="008E3B9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514pt">
    <w:name w:val="Основной текст (5) + 14 pt"/>
    <w:aliases w:val="Полужирный,Не курсив"/>
    <w:rsid w:val="008E3B9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en-US" w:eastAsia="en-US" w:bidi="en-US"/>
    </w:rPr>
  </w:style>
  <w:style w:type="character" w:customStyle="1" w:styleId="3">
    <w:name w:val="Заголовок №3 + Не полужирный"/>
    <w:rsid w:val="008E3B9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f">
    <w:name w:val="header"/>
    <w:basedOn w:val="a"/>
    <w:link w:val="af0"/>
    <w:uiPriority w:val="99"/>
    <w:unhideWhenUsed/>
    <w:rsid w:val="008E3B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3B92"/>
  </w:style>
  <w:style w:type="paragraph" w:styleId="af1">
    <w:name w:val="footer"/>
    <w:basedOn w:val="a"/>
    <w:link w:val="af2"/>
    <w:uiPriority w:val="99"/>
    <w:unhideWhenUsed/>
    <w:rsid w:val="008E3B9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74" TargetMode="External"/><Relationship Id="rId13" Type="http://schemas.openxmlformats.org/officeDocument/2006/relationships/hyperlink" Target="http://www.znanium.com/bookread.php?book=394136" TargetMode="External"/><Relationship Id="rId18" Type="http://schemas.openxmlformats.org/officeDocument/2006/relationships/hyperlink" Target="http://znanium.com/go.php?id=502324" TargetMode="External"/><Relationship Id="rId26" Type="http://schemas.openxmlformats.org/officeDocument/2006/relationships/hyperlink" Target="http://e.lanbook.com" TargetMode="External"/><Relationship Id="rId39" Type="http://schemas.openxmlformats.org/officeDocument/2006/relationships/hyperlink" Target="http://arbicon.ru/" TargetMode="External"/><Relationship Id="rId3" Type="http://schemas.microsoft.com/office/2007/relationships/stylesWithEffects" Target="stylesWithEffects.xml"/><Relationship Id="rId21" Type="http://schemas.openxmlformats.org/officeDocument/2006/relationships/hyperlink" Target="http://biblioclub.ru/index.php?page=book&amp;id=439073" TargetMode="External"/><Relationship Id="rId34" Type="http://schemas.openxmlformats.org/officeDocument/2006/relationships/hyperlink" Target="http://lib.myilibrary.com/Browse.aspx" TargetMode="External"/><Relationship Id="rId42" Type="http://schemas.openxmlformats.org/officeDocument/2006/relationships/hyperlink" Target="http://www.vlibrary.ru" TargetMode="External"/><Relationship Id="rId7" Type="http://schemas.openxmlformats.org/officeDocument/2006/relationships/endnotes" Target="endnotes.xml"/><Relationship Id="rId12" Type="http://schemas.openxmlformats.org/officeDocument/2006/relationships/hyperlink" Target="http://znanium.com/go.php?id=614952" TargetMode="External"/><Relationship Id="rId17" Type="http://schemas.openxmlformats.org/officeDocument/2006/relationships/hyperlink" Target="http://biblioclub.ru/index.php?page=book&amp;id=259306" TargetMode="External"/><Relationship Id="rId25" Type="http://schemas.openxmlformats.org/officeDocument/2006/relationships/hyperlink" Target="http://www.iprbookshop.ru/" TargetMode="External"/><Relationship Id="rId33" Type="http://schemas.openxmlformats.org/officeDocument/2006/relationships/hyperlink" Target="http://apps.webofknowledge.com/WOS_GeneralSearch_input.do?product=WOS&amp;search_mode=GeneralSearch&amp;SID=F5lxbbgnjnOdTHHnpOs&amp;preferencesSaved" TargetMode="External"/><Relationship Id="rId38" Type="http://schemas.openxmlformats.org/officeDocument/2006/relationships/hyperlink" Target="http://pravo.fso.gov.ru/ips.html" TargetMode="External"/><Relationship Id="rId2" Type="http://schemas.openxmlformats.org/officeDocument/2006/relationships/styles" Target="styles.xml"/><Relationship Id="rId16" Type="http://schemas.openxmlformats.org/officeDocument/2006/relationships/hyperlink" Target="http://biblioclub.ru/index.php?page=book&amp;id=259304" TargetMode="External"/><Relationship Id="rId20" Type="http://schemas.openxmlformats.org/officeDocument/2006/relationships/hyperlink" Target="http://znanium.com/go.php?id=543123" TargetMode="External"/><Relationship Id="rId29" Type="http://schemas.openxmlformats.org/officeDocument/2006/relationships/hyperlink" Target="https://elibrary.ru/projects/subscription/rus_titles_open.asp" TargetMode="External"/><Relationship Id="rId41" Type="http://schemas.openxmlformats.org/officeDocument/2006/relationships/hyperlink" Target="http://library.gpntb.ru/cgi/irbis64r/62/cgiirbis_64.exe?C21COM=F&amp;I21DBN=RSK&amp;P21DBN=RSK&amp;S21FMT=&amp;S21ALL=&amp;Z21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hp?bookinfo=563779" TargetMode="External"/><Relationship Id="rId24" Type="http://schemas.openxmlformats.org/officeDocument/2006/relationships/hyperlink" Target="https://biblioclub.ru/" TargetMode="External"/><Relationship Id="rId32" Type="http://schemas.openxmlformats.org/officeDocument/2006/relationships/hyperlink" Target="https://www.scopus.com/search/form.uri?display=basic" TargetMode="External"/><Relationship Id="rId37" Type="http://schemas.openxmlformats.org/officeDocument/2006/relationships/hyperlink" Target="http://www.polpred.com/" TargetMode="External"/><Relationship Id="rId40" Type="http://schemas.openxmlformats.org/officeDocument/2006/relationships/hyperlink" Target="http://corbis.tverlib.ru/catalo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club.ru/index.php?page=book&amp;id=114531" TargetMode="External"/><Relationship Id="rId23" Type="http://schemas.openxmlformats.org/officeDocument/2006/relationships/hyperlink" Target="http://www.biblio-online.ru" TargetMode="External"/><Relationship Id="rId28" Type="http://schemas.openxmlformats.org/officeDocument/2006/relationships/hyperlink" Target="http://megapro.tversu.ru/megapro/Web" TargetMode="External"/><Relationship Id="rId36" Type="http://schemas.openxmlformats.org/officeDocument/2006/relationships/hyperlink" Target="http://archive.neicon.ru/xmlui/" TargetMode="External"/><Relationship Id="rId10" Type="http://schemas.openxmlformats.org/officeDocument/2006/relationships/hyperlink" Target="http://biblioclub.ru/index.php?page=book&amp;id=118153" TargetMode="External"/><Relationship Id="rId19" Type="http://schemas.openxmlformats.org/officeDocument/2006/relationships/hyperlink" Target="http://znanium.com/catalog.php?bookinfo=615086" TargetMode="External"/><Relationship Id="rId31" Type="http://schemas.openxmlformats.org/officeDocument/2006/relationships/hyperlink" Target="http://diss.rsl.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D6CA1F0C-6338-4028-AAE4-635C25C77678" TargetMode="External"/><Relationship Id="rId14" Type="http://schemas.openxmlformats.org/officeDocument/2006/relationships/hyperlink" Target="http://biblioclub.ru/index.php?page=book&amp;id=252320" TargetMode="External"/><Relationship Id="rId22" Type="http://schemas.openxmlformats.org/officeDocument/2006/relationships/hyperlink" Target="http://www.znanium.com" TargetMode="External"/><Relationship Id="rId27" Type="http://schemas.openxmlformats.org/officeDocument/2006/relationships/hyperlink" Target="https://www.book.ru/" TargetMode="External"/><Relationship Id="rId30" Type="http://schemas.openxmlformats.org/officeDocument/2006/relationships/hyperlink" Target="http://eprints.tversu.ru" TargetMode="External"/><Relationship Id="rId35" Type="http://schemas.openxmlformats.org/officeDocument/2006/relationships/hyperlink" Target="http://archive.neicon.ru/xmlu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29</Pages>
  <Words>9770</Words>
  <Characters>55691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Фунтякова Татьяна Львовна</dc:creator>
  <cp:keywords/>
  <dc:description/>
  <cp:lastModifiedBy>ramiyahfufi69@mail.ru</cp:lastModifiedBy>
  <cp:revision>11</cp:revision>
  <cp:lastPrinted>2021-05-28T05:47:00Z</cp:lastPrinted>
  <dcterms:created xsi:type="dcterms:W3CDTF">2021-05-26T09:54:00Z</dcterms:created>
  <dcterms:modified xsi:type="dcterms:W3CDTF">2021-09-11T21:56:00Z</dcterms:modified>
</cp:coreProperties>
</file>